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8F" w:rsidRDefault="003E559C">
      <w:pPr>
        <w:pStyle w:val="docsubject"/>
      </w:pPr>
      <w:r>
        <w:t>Visitor Management</w:t>
      </w:r>
    </w:p>
    <w:p w:rsidR="008F7FF4" w:rsidRDefault="003E559C">
      <w:pPr>
        <w:pStyle w:val="docpg1title"/>
      </w:pPr>
      <w:r>
        <w:t xml:space="preserve">Fee exemptions for vehicle access permits on </w:t>
      </w:r>
      <w:r w:rsidR="00E224C8">
        <w:t>QPWS</w:t>
      </w:r>
      <w:r>
        <w:t xml:space="preserve"> managed recreation areas</w:t>
      </w:r>
      <w:r w:rsidR="00C7638F">
        <w:t xml:space="preserve"> </w:t>
      </w:r>
    </w:p>
    <w:tbl>
      <w:tblPr>
        <w:tblW w:w="0" w:type="auto"/>
        <w:tblLayout w:type="fixed"/>
        <w:tblCellMar>
          <w:top w:w="85" w:type="dxa"/>
          <w:bottom w:w="85" w:type="dxa"/>
        </w:tblCellMar>
        <w:tblLook w:val="0000" w:firstRow="0" w:lastRow="0" w:firstColumn="0" w:lastColumn="0" w:noHBand="0" w:noVBand="0"/>
      </w:tblPr>
      <w:tblGrid>
        <w:gridCol w:w="10033"/>
      </w:tblGrid>
      <w:tr w:rsidR="00C7638F" w:rsidTr="003E559C">
        <w:trPr>
          <w:cantSplit/>
          <w:trHeight w:val="10266"/>
        </w:trPr>
        <w:tc>
          <w:tcPr>
            <w:tcW w:w="10033" w:type="dxa"/>
          </w:tcPr>
          <w:tbl>
            <w:tblPr>
              <w:tblpPr w:leftFromText="180" w:rightFromText="180" w:vertAnchor="text" w:tblpY="1"/>
              <w:tblOverlap w:val="never"/>
              <w:tblW w:w="0" w:type="auto"/>
              <w:shd w:val="clear" w:color="auto" w:fill="E0E0E0"/>
              <w:tblLayout w:type="fixed"/>
              <w:tblLook w:val="01E0" w:firstRow="1" w:lastRow="1" w:firstColumn="1" w:lastColumn="1" w:noHBand="0" w:noVBand="0"/>
            </w:tblPr>
            <w:tblGrid>
              <w:gridCol w:w="2947"/>
            </w:tblGrid>
            <w:tr w:rsidR="005663CF" w:rsidTr="003E559C">
              <w:trPr>
                <w:trHeight w:val="10303"/>
              </w:trPr>
              <w:tc>
                <w:tcPr>
                  <w:tcW w:w="2947" w:type="dxa"/>
                  <w:shd w:val="clear" w:color="auto" w:fill="E0E0E0"/>
                </w:tcPr>
                <w:p w:rsidR="005663CF" w:rsidRDefault="005663CF" w:rsidP="005663CF">
                  <w:pPr>
                    <w:pStyle w:val="eco-BodyText"/>
                    <w:spacing w:before="120" w:after="0"/>
                    <w:rPr>
                      <w:b/>
                      <w:bCs/>
                      <w:lang w:val="en-US"/>
                    </w:rPr>
                  </w:pPr>
                  <w:r>
                    <w:rPr>
                      <w:b/>
                      <w:bCs/>
                      <w:lang w:val="en-US"/>
                    </w:rPr>
                    <w:t>OFFICIAL USE ONLY</w:t>
                  </w:r>
                </w:p>
                <w:p w:rsidR="005663CF" w:rsidRDefault="005663CF" w:rsidP="005663CF">
                  <w:pPr>
                    <w:pStyle w:val="eco-BodyText"/>
                    <w:spacing w:before="60" w:after="60"/>
                    <w:rPr>
                      <w:sz w:val="12"/>
                      <w:szCs w:val="12"/>
                      <w:lang w:val="en-US"/>
                    </w:rPr>
                  </w:pPr>
                  <w:r>
                    <w:rPr>
                      <w:sz w:val="12"/>
                      <w:szCs w:val="12"/>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58"/>
                    <w:gridCol w:w="1320"/>
                  </w:tblGrid>
                  <w:tr w:rsidR="005663CF" w:rsidTr="003E559C">
                    <w:trPr>
                      <w:cantSplit/>
                      <w:trHeight w:hRule="exact" w:val="339"/>
                    </w:trPr>
                    <w:tc>
                      <w:tcPr>
                        <w:tcW w:w="654" w:type="dxa"/>
                        <w:tcBorders>
                          <w:top w:val="nil"/>
                          <w:left w:val="nil"/>
                          <w:bottom w:val="single" w:sz="4" w:space="0" w:color="auto"/>
                          <w:right w:val="single" w:sz="4" w:space="0" w:color="auto"/>
                        </w:tcBorders>
                      </w:tcPr>
                      <w:p w:rsidR="005663CF" w:rsidRDefault="005663CF" w:rsidP="005663CF">
                        <w:pPr>
                          <w:pStyle w:val="eco-BodyText"/>
                          <w:spacing w:after="120"/>
                          <w:rPr>
                            <w:szCs w:val="12"/>
                            <w:lang w:val="en-US"/>
                          </w:rPr>
                        </w:pPr>
                      </w:p>
                    </w:tc>
                    <w:tc>
                      <w:tcPr>
                        <w:tcW w:w="658" w:type="dxa"/>
                        <w:tcBorders>
                          <w:top w:val="nil"/>
                          <w:left w:val="single" w:sz="4" w:space="0" w:color="auto"/>
                          <w:bottom w:val="single" w:sz="4" w:space="0" w:color="auto"/>
                          <w:right w:val="single" w:sz="4" w:space="0" w:color="auto"/>
                        </w:tcBorders>
                      </w:tcPr>
                      <w:p w:rsidR="005663CF" w:rsidRDefault="005663CF" w:rsidP="005663CF">
                        <w:pPr>
                          <w:pStyle w:val="eco-BodyText"/>
                          <w:spacing w:after="120"/>
                          <w:rPr>
                            <w:szCs w:val="12"/>
                            <w:lang w:val="en-US"/>
                          </w:rPr>
                        </w:pPr>
                      </w:p>
                    </w:tc>
                    <w:tc>
                      <w:tcPr>
                        <w:tcW w:w="1320" w:type="dxa"/>
                        <w:tcBorders>
                          <w:top w:val="nil"/>
                          <w:left w:val="single" w:sz="4" w:space="0" w:color="auto"/>
                          <w:bottom w:val="single" w:sz="4" w:space="0" w:color="auto"/>
                          <w:right w:val="nil"/>
                        </w:tcBorders>
                      </w:tcPr>
                      <w:p w:rsidR="005663CF" w:rsidRDefault="005663CF" w:rsidP="005663CF">
                        <w:pPr>
                          <w:pStyle w:val="eco-BodyText"/>
                          <w:spacing w:after="120"/>
                          <w:ind w:right="317"/>
                          <w:rPr>
                            <w:szCs w:val="12"/>
                            <w:lang w:val="en-US"/>
                          </w:rPr>
                        </w:pPr>
                      </w:p>
                    </w:tc>
                  </w:tr>
                </w:tbl>
                <w:p w:rsidR="005663CF" w:rsidRDefault="005663CF" w:rsidP="005663CF">
                  <w:pPr>
                    <w:pStyle w:val="eco-BodyText"/>
                    <w:spacing w:before="60" w:after="60"/>
                    <w:rPr>
                      <w:sz w:val="12"/>
                      <w:szCs w:val="12"/>
                      <w:lang w:val="en-US"/>
                    </w:rPr>
                  </w:pPr>
                  <w:r>
                    <w:rPr>
                      <w:sz w:val="12"/>
                      <w:szCs w:val="12"/>
                      <w:lang w:val="en-US"/>
                    </w:rPr>
                    <w:t>FILE REF</w:t>
                  </w:r>
                </w:p>
                <w:tbl>
                  <w:tblPr>
                    <w:tblW w:w="0" w:type="auto"/>
                    <w:tblBorders>
                      <w:bottom w:val="single" w:sz="4" w:space="0" w:color="auto"/>
                    </w:tblBorders>
                    <w:tblLayout w:type="fixed"/>
                    <w:tblLook w:val="04A0" w:firstRow="1" w:lastRow="0" w:firstColumn="1" w:lastColumn="0" w:noHBand="0" w:noVBand="1"/>
                  </w:tblPr>
                  <w:tblGrid>
                    <w:gridCol w:w="2625"/>
                  </w:tblGrid>
                  <w:tr w:rsidR="005663CF" w:rsidTr="003E559C">
                    <w:trPr>
                      <w:cantSplit/>
                      <w:trHeight w:val="339"/>
                    </w:trPr>
                    <w:tc>
                      <w:tcPr>
                        <w:tcW w:w="2625" w:type="dxa"/>
                        <w:tcBorders>
                          <w:top w:val="nil"/>
                          <w:left w:val="nil"/>
                          <w:bottom w:val="single" w:sz="4" w:space="0" w:color="auto"/>
                          <w:right w:val="nil"/>
                        </w:tcBorders>
                      </w:tcPr>
                      <w:p w:rsidR="005663CF" w:rsidRDefault="005663CF" w:rsidP="005663CF">
                        <w:pPr>
                          <w:pStyle w:val="eco-BodyText"/>
                          <w:spacing w:before="60" w:after="20" w:line="240" w:lineRule="auto"/>
                          <w:rPr>
                            <w:sz w:val="18"/>
                            <w:szCs w:val="12"/>
                            <w:lang w:val="en-US"/>
                          </w:rPr>
                        </w:pPr>
                      </w:p>
                    </w:tc>
                  </w:tr>
                </w:tbl>
                <w:p w:rsidR="005663CF" w:rsidRDefault="005663CF" w:rsidP="005663CF">
                  <w:pPr>
                    <w:pStyle w:val="eco-BodyText"/>
                    <w:spacing w:before="60" w:after="60"/>
                    <w:rPr>
                      <w:sz w:val="12"/>
                      <w:szCs w:val="12"/>
                      <w:lang w:val="en-US"/>
                    </w:rPr>
                  </w:pPr>
                  <w:r>
                    <w:rPr>
                      <w:sz w:val="12"/>
                      <w:szCs w:val="12"/>
                      <w:lang w:val="en-US"/>
                    </w:rPr>
                    <w:t>COMPLETE FORM</w:t>
                  </w:r>
                </w:p>
                <w:p w:rsidR="005663CF" w:rsidRDefault="00033DE0" w:rsidP="005663CF">
                  <w:pPr>
                    <w:pStyle w:val="eco-BodyText"/>
                    <w:spacing w:after="0" w:line="240" w:lineRule="auto"/>
                    <w:rPr>
                      <w:sz w:val="24"/>
                      <w:szCs w:val="12"/>
                      <w:lang w:val="en-US"/>
                    </w:rPr>
                  </w:pPr>
                  <w:r>
                    <w:rPr>
                      <w:noProof/>
                      <w:lang w:eastAsia="en-AU"/>
                    </w:rPr>
                    <mc:AlternateContent>
                      <mc:Choice Requires="wps">
                        <w:drawing>
                          <wp:anchor distT="0" distB="0" distL="114300" distR="114300" simplePos="0" relativeHeight="251657728" behindDoc="0" locked="0" layoutInCell="1" allowOverlap="1" wp14:anchorId="703D10AD" wp14:editId="71B5B0E9">
                            <wp:simplePos x="0" y="0"/>
                            <wp:positionH relativeFrom="column">
                              <wp:posOffset>252730</wp:posOffset>
                            </wp:positionH>
                            <wp:positionV relativeFrom="paragraph">
                              <wp:posOffset>19685</wp:posOffset>
                            </wp:positionV>
                            <wp:extent cx="168910" cy="142240"/>
                            <wp:effectExtent l="12700" t="9525" r="889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B32B27" id="Rectangle 2" o:spid="_x0000_s1026" style="position:absolute;margin-left:19.9pt;margin-top:1.55pt;width:13.3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"/>
                        </w:pict>
                      </mc:Fallback>
                    </mc:AlternateContent>
                  </w:r>
                </w:p>
                <w:p w:rsidR="005663CF" w:rsidRDefault="005663CF" w:rsidP="005663CF">
                  <w:pPr>
                    <w:pStyle w:val="eco-BodyText"/>
                    <w:spacing w:before="60" w:after="60"/>
                    <w:rPr>
                      <w:sz w:val="12"/>
                      <w:szCs w:val="12"/>
                      <w:lang w:val="en-US"/>
                    </w:rPr>
                  </w:pPr>
                  <w:r>
                    <w:rPr>
                      <w:sz w:val="12"/>
                      <w:szCs w:val="12"/>
                      <w:lang w:val="en-US"/>
                    </w:rPr>
                    <w:t>ENTERED BY [SIGNATURE]</w:t>
                  </w:r>
                </w:p>
                <w:tbl>
                  <w:tblPr>
                    <w:tblW w:w="0" w:type="auto"/>
                    <w:tblBorders>
                      <w:bottom w:val="single" w:sz="4" w:space="0" w:color="auto"/>
                    </w:tblBorders>
                    <w:tblLayout w:type="fixed"/>
                    <w:tblLook w:val="04A0" w:firstRow="1" w:lastRow="0" w:firstColumn="1" w:lastColumn="0" w:noHBand="0" w:noVBand="1"/>
                  </w:tblPr>
                  <w:tblGrid>
                    <w:gridCol w:w="2625"/>
                  </w:tblGrid>
                  <w:tr w:rsidR="005663CF" w:rsidTr="003E559C">
                    <w:trPr>
                      <w:cantSplit/>
                      <w:trHeight w:val="269"/>
                    </w:trPr>
                    <w:tc>
                      <w:tcPr>
                        <w:tcW w:w="2625" w:type="dxa"/>
                        <w:tcBorders>
                          <w:top w:val="nil"/>
                          <w:left w:val="nil"/>
                          <w:bottom w:val="single" w:sz="4" w:space="0" w:color="auto"/>
                          <w:right w:val="nil"/>
                        </w:tcBorders>
                      </w:tcPr>
                      <w:p w:rsidR="005663CF" w:rsidRDefault="005663CF" w:rsidP="005663CF">
                        <w:pPr>
                          <w:pStyle w:val="eco-BodyText"/>
                          <w:spacing w:before="60" w:after="60" w:line="240" w:lineRule="auto"/>
                          <w:rPr>
                            <w:sz w:val="12"/>
                            <w:szCs w:val="12"/>
                            <w:lang w:val="en-US"/>
                          </w:rPr>
                        </w:pPr>
                      </w:p>
                    </w:tc>
                  </w:tr>
                </w:tbl>
                <w:p w:rsidR="005663CF" w:rsidRDefault="005663CF" w:rsidP="005663CF">
                  <w:pPr>
                    <w:pStyle w:val="eco-BodyText"/>
                    <w:spacing w:before="60" w:after="60" w:line="240" w:lineRule="exact"/>
                    <w:rPr>
                      <w:sz w:val="12"/>
                      <w:szCs w:val="12"/>
                      <w:lang w:val="en-US"/>
                    </w:rPr>
                  </w:pPr>
                  <w:r>
                    <w:rPr>
                      <w:sz w:val="12"/>
                      <w:szCs w:val="12"/>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8"/>
                    <w:gridCol w:w="1401"/>
                  </w:tblGrid>
                  <w:tr w:rsidR="005663CF" w:rsidTr="003E559C">
                    <w:trPr>
                      <w:trHeight w:val="343"/>
                    </w:trPr>
                    <w:tc>
                      <w:tcPr>
                        <w:tcW w:w="614" w:type="dxa"/>
                        <w:tcBorders>
                          <w:top w:val="nil"/>
                          <w:left w:val="nil"/>
                          <w:bottom w:val="single" w:sz="4" w:space="0" w:color="auto"/>
                          <w:right w:val="single" w:sz="4" w:space="0" w:color="auto"/>
                        </w:tcBorders>
                      </w:tcPr>
                      <w:p w:rsidR="005663CF" w:rsidRDefault="005663CF" w:rsidP="005663CF">
                        <w:pPr>
                          <w:pStyle w:val="eco-BodyText"/>
                          <w:spacing w:before="40" w:after="60" w:line="240" w:lineRule="auto"/>
                          <w:rPr>
                            <w:szCs w:val="12"/>
                            <w:lang w:val="en-US"/>
                          </w:rPr>
                        </w:pPr>
                      </w:p>
                    </w:tc>
                    <w:tc>
                      <w:tcPr>
                        <w:tcW w:w="618" w:type="dxa"/>
                        <w:tcBorders>
                          <w:top w:val="nil"/>
                          <w:left w:val="single" w:sz="4" w:space="0" w:color="auto"/>
                          <w:bottom w:val="single" w:sz="4" w:space="0" w:color="auto"/>
                          <w:right w:val="single" w:sz="4" w:space="0" w:color="auto"/>
                        </w:tcBorders>
                      </w:tcPr>
                      <w:p w:rsidR="005663CF" w:rsidRDefault="005663CF" w:rsidP="005663CF">
                        <w:pPr>
                          <w:pStyle w:val="eco-BodyText"/>
                          <w:spacing w:before="40" w:after="60" w:line="240" w:lineRule="auto"/>
                          <w:rPr>
                            <w:szCs w:val="12"/>
                            <w:lang w:val="en-US"/>
                          </w:rPr>
                        </w:pPr>
                      </w:p>
                    </w:tc>
                    <w:tc>
                      <w:tcPr>
                        <w:tcW w:w="1401" w:type="dxa"/>
                        <w:tcBorders>
                          <w:top w:val="nil"/>
                          <w:left w:val="single" w:sz="4" w:space="0" w:color="auto"/>
                          <w:bottom w:val="single" w:sz="4" w:space="0" w:color="auto"/>
                          <w:right w:val="nil"/>
                        </w:tcBorders>
                      </w:tcPr>
                      <w:p w:rsidR="005663CF" w:rsidRDefault="005663CF" w:rsidP="005663CF">
                        <w:pPr>
                          <w:pStyle w:val="eco-BodyText"/>
                          <w:spacing w:before="40" w:after="60" w:line="240" w:lineRule="auto"/>
                          <w:rPr>
                            <w:szCs w:val="12"/>
                            <w:lang w:val="en-US"/>
                          </w:rPr>
                        </w:pPr>
                      </w:p>
                    </w:tc>
                  </w:tr>
                </w:tbl>
                <w:p w:rsidR="005663CF" w:rsidRDefault="005663CF" w:rsidP="005663CF">
                  <w:pPr>
                    <w:pStyle w:val="eco-BodyText"/>
                    <w:spacing w:before="240" w:after="40" w:line="260" w:lineRule="exact"/>
                    <w:rPr>
                      <w:b/>
                      <w:bCs/>
                      <w:sz w:val="16"/>
                      <w:szCs w:val="16"/>
                      <w:lang w:val="en-US"/>
                    </w:rPr>
                  </w:pPr>
                  <w:r>
                    <w:rPr>
                      <w:b/>
                      <w:bCs/>
                      <w:lang w:val="en-US"/>
                    </w:rPr>
                    <w:t>RECEIPTING DETAILS ONLY</w:t>
                  </w:r>
                  <w:r>
                    <w:rPr>
                      <w:b/>
                      <w:bCs/>
                      <w:lang w:val="en-US"/>
                    </w:rPr>
                    <w:br/>
                  </w:r>
                  <w:r>
                    <w:rPr>
                      <w:b/>
                      <w:bCs/>
                      <w:sz w:val="16"/>
                      <w:szCs w:val="16"/>
                      <w:lang w:val="en-US"/>
                    </w:rPr>
                    <w:t>(if applicable)</w:t>
                  </w:r>
                </w:p>
                <w:p w:rsidR="005663CF" w:rsidRDefault="005663CF" w:rsidP="005663CF">
                  <w:pPr>
                    <w:pStyle w:val="eco-BodyText"/>
                    <w:spacing w:before="40" w:after="60" w:line="240" w:lineRule="exact"/>
                    <w:rPr>
                      <w:sz w:val="12"/>
                      <w:szCs w:val="12"/>
                      <w:lang w:val="en-US"/>
                    </w:rPr>
                  </w:pPr>
                  <w:r>
                    <w:rPr>
                      <w:sz w:val="12"/>
                      <w:szCs w:val="12"/>
                      <w:lang w:val="en-US"/>
                    </w:rPr>
                    <w:t>DATE RECEIPTED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58"/>
                    <w:gridCol w:w="1320"/>
                  </w:tblGrid>
                  <w:tr w:rsidR="005663CF" w:rsidTr="003E559C">
                    <w:trPr>
                      <w:cantSplit/>
                      <w:trHeight w:hRule="exact" w:val="339"/>
                    </w:trPr>
                    <w:tc>
                      <w:tcPr>
                        <w:tcW w:w="654" w:type="dxa"/>
                        <w:tcBorders>
                          <w:top w:val="nil"/>
                          <w:left w:val="nil"/>
                          <w:bottom w:val="single" w:sz="4" w:space="0" w:color="auto"/>
                          <w:right w:val="single" w:sz="4" w:space="0" w:color="auto"/>
                        </w:tcBorders>
                      </w:tcPr>
                      <w:p w:rsidR="005663CF" w:rsidRDefault="005663CF" w:rsidP="005663CF">
                        <w:pPr>
                          <w:pStyle w:val="eco-BodyText"/>
                          <w:spacing w:before="40" w:after="60" w:line="240" w:lineRule="auto"/>
                          <w:rPr>
                            <w:szCs w:val="12"/>
                            <w:lang w:val="en-US"/>
                          </w:rPr>
                        </w:pPr>
                      </w:p>
                    </w:tc>
                    <w:tc>
                      <w:tcPr>
                        <w:tcW w:w="658" w:type="dxa"/>
                        <w:tcBorders>
                          <w:top w:val="nil"/>
                          <w:left w:val="single" w:sz="4" w:space="0" w:color="auto"/>
                          <w:bottom w:val="single" w:sz="4" w:space="0" w:color="auto"/>
                          <w:right w:val="single" w:sz="4" w:space="0" w:color="auto"/>
                        </w:tcBorders>
                      </w:tcPr>
                      <w:p w:rsidR="005663CF" w:rsidRDefault="005663CF" w:rsidP="005663CF">
                        <w:pPr>
                          <w:pStyle w:val="eco-BodyText"/>
                          <w:spacing w:before="40" w:after="60" w:line="240" w:lineRule="auto"/>
                          <w:rPr>
                            <w:szCs w:val="12"/>
                            <w:lang w:val="en-US"/>
                          </w:rPr>
                        </w:pPr>
                      </w:p>
                    </w:tc>
                    <w:tc>
                      <w:tcPr>
                        <w:tcW w:w="1320" w:type="dxa"/>
                        <w:tcBorders>
                          <w:top w:val="nil"/>
                          <w:left w:val="single" w:sz="4" w:space="0" w:color="auto"/>
                          <w:bottom w:val="single" w:sz="4" w:space="0" w:color="auto"/>
                          <w:right w:val="nil"/>
                        </w:tcBorders>
                      </w:tcPr>
                      <w:p w:rsidR="005663CF" w:rsidRDefault="005663CF" w:rsidP="005663CF">
                        <w:pPr>
                          <w:pStyle w:val="eco-BodyText"/>
                          <w:spacing w:before="40" w:after="60" w:line="240" w:lineRule="auto"/>
                          <w:rPr>
                            <w:szCs w:val="12"/>
                            <w:lang w:val="en-US"/>
                          </w:rPr>
                        </w:pPr>
                      </w:p>
                    </w:tc>
                  </w:tr>
                </w:tbl>
                <w:p w:rsidR="005663CF" w:rsidRDefault="005663CF" w:rsidP="005663CF">
                  <w:pPr>
                    <w:pStyle w:val="eco-BodyText"/>
                    <w:spacing w:before="60" w:after="60"/>
                    <w:rPr>
                      <w:sz w:val="12"/>
                      <w:szCs w:val="12"/>
                      <w:lang w:val="en-US"/>
                    </w:rPr>
                  </w:pPr>
                  <w:r>
                    <w:rPr>
                      <w:sz w:val="12"/>
                      <w:szCs w:val="12"/>
                      <w:lang w:val="en-US"/>
                    </w:rPr>
                    <w:t>RECEIPT NUMBER</w:t>
                  </w:r>
                </w:p>
                <w:tbl>
                  <w:tblPr>
                    <w:tblW w:w="0" w:type="auto"/>
                    <w:tblBorders>
                      <w:bottom w:val="single" w:sz="4" w:space="0" w:color="auto"/>
                    </w:tblBorders>
                    <w:tblLayout w:type="fixed"/>
                    <w:tblLook w:val="04A0" w:firstRow="1" w:lastRow="0" w:firstColumn="1" w:lastColumn="0" w:noHBand="0" w:noVBand="1"/>
                  </w:tblPr>
                  <w:tblGrid>
                    <w:gridCol w:w="2625"/>
                  </w:tblGrid>
                  <w:tr w:rsidR="005663CF" w:rsidTr="003E559C">
                    <w:trPr>
                      <w:cantSplit/>
                      <w:trHeight w:val="339"/>
                    </w:trPr>
                    <w:tc>
                      <w:tcPr>
                        <w:tcW w:w="2625" w:type="dxa"/>
                        <w:tcBorders>
                          <w:top w:val="nil"/>
                          <w:left w:val="nil"/>
                          <w:bottom w:val="single" w:sz="4" w:space="0" w:color="auto"/>
                          <w:right w:val="nil"/>
                        </w:tcBorders>
                      </w:tcPr>
                      <w:p w:rsidR="005663CF" w:rsidRDefault="005663CF" w:rsidP="005663CF">
                        <w:pPr>
                          <w:pStyle w:val="eco-BodyText"/>
                          <w:spacing w:before="60" w:after="60" w:line="240" w:lineRule="auto"/>
                          <w:rPr>
                            <w:sz w:val="18"/>
                            <w:szCs w:val="12"/>
                            <w:lang w:val="en-US"/>
                          </w:rPr>
                        </w:pPr>
                      </w:p>
                    </w:tc>
                  </w:tr>
                </w:tbl>
                <w:p w:rsidR="005663CF" w:rsidRDefault="005663CF" w:rsidP="005663CF">
                  <w:pPr>
                    <w:pStyle w:val="eco-BodyText"/>
                    <w:spacing w:before="60" w:after="60"/>
                    <w:rPr>
                      <w:sz w:val="12"/>
                      <w:szCs w:val="12"/>
                      <w:lang w:val="en-US"/>
                    </w:rPr>
                  </w:pPr>
                  <w:r>
                    <w:rPr>
                      <w:sz w:val="12"/>
                      <w:szCs w:val="12"/>
                      <w:lang w:val="en-US"/>
                    </w:rPr>
                    <w:t>AMOUNT RECEIVED</w:t>
                  </w:r>
                </w:p>
                <w:tbl>
                  <w:tblPr>
                    <w:tblW w:w="0" w:type="auto"/>
                    <w:tblBorders>
                      <w:bottom w:val="single" w:sz="4" w:space="0" w:color="auto"/>
                    </w:tblBorders>
                    <w:tblLayout w:type="fixed"/>
                    <w:tblLook w:val="04A0" w:firstRow="1" w:lastRow="0" w:firstColumn="1" w:lastColumn="0" w:noHBand="0" w:noVBand="1"/>
                  </w:tblPr>
                  <w:tblGrid>
                    <w:gridCol w:w="2625"/>
                  </w:tblGrid>
                  <w:tr w:rsidR="005663CF" w:rsidTr="003E559C">
                    <w:trPr>
                      <w:cantSplit/>
                      <w:trHeight w:val="339"/>
                    </w:trPr>
                    <w:tc>
                      <w:tcPr>
                        <w:tcW w:w="2625" w:type="dxa"/>
                        <w:tcBorders>
                          <w:top w:val="nil"/>
                          <w:left w:val="nil"/>
                          <w:bottom w:val="single" w:sz="4" w:space="0" w:color="auto"/>
                          <w:right w:val="nil"/>
                        </w:tcBorders>
                        <w:hideMark/>
                      </w:tcPr>
                      <w:p w:rsidR="005663CF" w:rsidRDefault="005663CF" w:rsidP="005663CF">
                        <w:pPr>
                          <w:pStyle w:val="eco-BodyText"/>
                          <w:spacing w:before="60" w:after="60" w:line="240" w:lineRule="auto"/>
                          <w:rPr>
                            <w:sz w:val="18"/>
                            <w:szCs w:val="12"/>
                            <w:lang w:val="en-US"/>
                          </w:rPr>
                        </w:pPr>
                        <w:r>
                          <w:rPr>
                            <w:sz w:val="18"/>
                            <w:szCs w:val="12"/>
                            <w:lang w:val="en-US"/>
                          </w:rPr>
                          <w:t>$</w:t>
                        </w:r>
                      </w:p>
                    </w:tc>
                  </w:tr>
                </w:tbl>
                <w:p w:rsidR="005663CF" w:rsidRDefault="005663CF" w:rsidP="005663CF">
                  <w:pPr>
                    <w:pStyle w:val="eco-BodyText"/>
                    <w:spacing w:before="60" w:after="60"/>
                    <w:rPr>
                      <w:sz w:val="12"/>
                      <w:szCs w:val="12"/>
                      <w:lang w:val="en-US"/>
                    </w:rPr>
                  </w:pPr>
                  <w:r>
                    <w:rPr>
                      <w:sz w:val="12"/>
                      <w:szCs w:val="12"/>
                      <w:lang w:val="en-US"/>
                    </w:rPr>
                    <w:t>PROCESSED BY (INITIALS AND NAME)</w:t>
                  </w:r>
                </w:p>
                <w:tbl>
                  <w:tblPr>
                    <w:tblW w:w="0" w:type="auto"/>
                    <w:tblBorders>
                      <w:bottom w:val="single" w:sz="4" w:space="0" w:color="auto"/>
                    </w:tblBorders>
                    <w:tblLayout w:type="fixed"/>
                    <w:tblLook w:val="04A0" w:firstRow="1" w:lastRow="0" w:firstColumn="1" w:lastColumn="0" w:noHBand="0" w:noVBand="1"/>
                  </w:tblPr>
                  <w:tblGrid>
                    <w:gridCol w:w="2625"/>
                  </w:tblGrid>
                  <w:tr w:rsidR="005663CF" w:rsidTr="003E559C">
                    <w:trPr>
                      <w:cantSplit/>
                      <w:trHeight w:val="339"/>
                    </w:trPr>
                    <w:tc>
                      <w:tcPr>
                        <w:tcW w:w="2625" w:type="dxa"/>
                        <w:tcBorders>
                          <w:top w:val="nil"/>
                          <w:left w:val="nil"/>
                          <w:bottom w:val="single" w:sz="4" w:space="0" w:color="auto"/>
                          <w:right w:val="nil"/>
                        </w:tcBorders>
                      </w:tcPr>
                      <w:p w:rsidR="005663CF" w:rsidRDefault="005663CF" w:rsidP="005663CF">
                        <w:pPr>
                          <w:pStyle w:val="eco-BodyText"/>
                          <w:spacing w:before="60" w:after="60" w:line="240" w:lineRule="auto"/>
                          <w:rPr>
                            <w:sz w:val="18"/>
                            <w:szCs w:val="12"/>
                            <w:lang w:val="en-US"/>
                          </w:rPr>
                        </w:pPr>
                      </w:p>
                    </w:tc>
                  </w:tr>
                </w:tbl>
                <w:p w:rsidR="005663CF" w:rsidRDefault="005663CF" w:rsidP="005663CF">
                  <w:pPr>
                    <w:rPr>
                      <w:rFonts w:cs="Arial"/>
                      <w:b/>
                      <w:sz w:val="28"/>
                      <w:szCs w:val="28"/>
                      <w:lang w:val="en-US"/>
                    </w:rPr>
                  </w:pPr>
                </w:p>
              </w:tc>
            </w:tr>
          </w:tbl>
          <w:p w:rsidR="003E559C" w:rsidRPr="005663CF" w:rsidRDefault="003E559C" w:rsidP="003E559C">
            <w:pPr>
              <w:spacing w:after="120" w:line="280" w:lineRule="exact"/>
              <w:rPr>
                <w:i/>
                <w:sz w:val="16"/>
              </w:rPr>
            </w:pPr>
            <w:r w:rsidRPr="005663CF">
              <w:rPr>
                <w:i/>
                <w:sz w:val="16"/>
              </w:rPr>
              <w:t xml:space="preserve">This form must be completed and signed by a person who is seeking a fee exempt vehicle access permit and who is eligible under one of the following </w:t>
            </w:r>
            <w:r w:rsidR="00C70D27">
              <w:rPr>
                <w:i/>
                <w:sz w:val="16"/>
              </w:rPr>
              <w:t>five</w:t>
            </w:r>
            <w:r w:rsidRPr="005663CF">
              <w:rPr>
                <w:i/>
                <w:sz w:val="16"/>
              </w:rPr>
              <w:t xml:space="preserve"> categories.</w:t>
            </w:r>
          </w:p>
          <w:p w:rsidR="003E559C" w:rsidRDefault="003E559C" w:rsidP="003E559C">
            <w:pPr>
              <w:pStyle w:val="Heading1"/>
            </w:pPr>
            <w:r>
              <w:t>Fee exemption categories</w:t>
            </w:r>
          </w:p>
          <w:p w:rsidR="003E559C" w:rsidRPr="007B6792" w:rsidRDefault="003E559C" w:rsidP="003E559C">
            <w:pPr>
              <w:numPr>
                <w:ilvl w:val="0"/>
                <w:numId w:val="30"/>
              </w:numPr>
              <w:spacing w:after="120"/>
              <w:rPr>
                <w:rFonts w:cs="Arial"/>
                <w:sz w:val="19"/>
                <w:szCs w:val="20"/>
              </w:rPr>
            </w:pPr>
            <w:r w:rsidRPr="007B6792">
              <w:rPr>
                <w:rFonts w:cs="Arial"/>
                <w:b/>
                <w:sz w:val="19"/>
                <w:szCs w:val="20"/>
              </w:rPr>
              <w:t xml:space="preserve">Resident </w:t>
            </w:r>
            <w:r w:rsidR="003E0FA4" w:rsidRPr="007B6792">
              <w:rPr>
                <w:rFonts w:cs="Arial"/>
                <w:b/>
                <w:sz w:val="19"/>
                <w:szCs w:val="20"/>
              </w:rPr>
              <w:t>within a recreation area</w:t>
            </w:r>
            <w:r w:rsidR="003E0FA4" w:rsidRPr="007B6792">
              <w:rPr>
                <w:rFonts w:cs="Arial"/>
                <w:sz w:val="19"/>
                <w:szCs w:val="20"/>
              </w:rPr>
              <w:t xml:space="preserve"> </w:t>
            </w:r>
            <w:r w:rsidRPr="007B6792">
              <w:rPr>
                <w:rFonts w:cs="Arial"/>
                <w:sz w:val="19"/>
                <w:szCs w:val="20"/>
              </w:rPr>
              <w:t xml:space="preserve">means a person whose </w:t>
            </w:r>
            <w:r w:rsidR="0064289A" w:rsidRPr="007B6792">
              <w:rPr>
                <w:rFonts w:cs="Arial"/>
                <w:sz w:val="19"/>
                <w:szCs w:val="20"/>
              </w:rPr>
              <w:t>only reasonable</w:t>
            </w:r>
            <w:r w:rsidRPr="007B6792">
              <w:rPr>
                <w:rFonts w:cs="Arial"/>
                <w:sz w:val="19"/>
                <w:szCs w:val="20"/>
              </w:rPr>
              <w:t xml:space="preserve"> vehicular access to and from the person’s principal place of residence requires travel through the recreation area.</w:t>
            </w:r>
          </w:p>
          <w:p w:rsidR="003E559C" w:rsidRPr="007B6792" w:rsidRDefault="0064289A" w:rsidP="003E559C">
            <w:pPr>
              <w:numPr>
                <w:ilvl w:val="0"/>
                <w:numId w:val="30"/>
              </w:numPr>
              <w:spacing w:after="120"/>
              <w:rPr>
                <w:rFonts w:cs="Arial"/>
                <w:sz w:val="19"/>
                <w:szCs w:val="20"/>
              </w:rPr>
            </w:pPr>
            <w:r w:rsidRPr="007B6792">
              <w:rPr>
                <w:rFonts w:cs="Arial"/>
                <w:b/>
                <w:sz w:val="19"/>
                <w:szCs w:val="20"/>
              </w:rPr>
              <w:t>Land within a recreation area</w:t>
            </w:r>
            <w:r w:rsidR="003E559C" w:rsidRPr="007B6792">
              <w:rPr>
                <w:rFonts w:cs="Arial"/>
                <w:sz w:val="19"/>
                <w:szCs w:val="20"/>
              </w:rPr>
              <w:t xml:space="preserve"> means a person whose </w:t>
            </w:r>
            <w:r w:rsidRPr="007B6792">
              <w:rPr>
                <w:rFonts w:cs="Arial"/>
                <w:sz w:val="19"/>
                <w:szCs w:val="20"/>
              </w:rPr>
              <w:t>only</w:t>
            </w:r>
            <w:r w:rsidR="003E559C" w:rsidRPr="007B6792">
              <w:rPr>
                <w:rFonts w:cs="Arial"/>
                <w:sz w:val="19"/>
                <w:szCs w:val="20"/>
              </w:rPr>
              <w:t xml:space="preserve"> </w:t>
            </w:r>
            <w:r w:rsidRPr="007B6792">
              <w:rPr>
                <w:rFonts w:cs="Arial"/>
                <w:sz w:val="19"/>
                <w:szCs w:val="20"/>
              </w:rPr>
              <w:t xml:space="preserve">reasonable </w:t>
            </w:r>
            <w:r w:rsidR="003E559C" w:rsidRPr="007B6792">
              <w:rPr>
                <w:rFonts w:cs="Arial"/>
                <w:sz w:val="19"/>
                <w:szCs w:val="20"/>
              </w:rPr>
              <w:t>vehicular access to and from land to which the person holds title</w:t>
            </w:r>
            <w:r w:rsidRPr="007B6792">
              <w:rPr>
                <w:rFonts w:cs="Arial"/>
                <w:sz w:val="19"/>
                <w:szCs w:val="20"/>
              </w:rPr>
              <w:t>/has a registered interest</w:t>
            </w:r>
            <w:r w:rsidR="003E559C" w:rsidRPr="007B6792">
              <w:rPr>
                <w:rFonts w:cs="Arial"/>
                <w:sz w:val="19"/>
                <w:szCs w:val="20"/>
              </w:rPr>
              <w:t xml:space="preserve"> requires travel through the recreation area (timeshare ownership does not qualify). Under this category, ‘person’ can mean a corporate entity such as a company, incorporated association or trust.</w:t>
            </w:r>
          </w:p>
          <w:p w:rsidR="003E559C" w:rsidRPr="007B6792" w:rsidRDefault="003E559C" w:rsidP="003E559C">
            <w:pPr>
              <w:numPr>
                <w:ilvl w:val="0"/>
                <w:numId w:val="30"/>
              </w:numPr>
              <w:spacing w:after="120"/>
              <w:rPr>
                <w:rFonts w:cs="Arial"/>
                <w:sz w:val="19"/>
                <w:szCs w:val="20"/>
              </w:rPr>
            </w:pPr>
            <w:r w:rsidRPr="007B6792">
              <w:rPr>
                <w:rFonts w:cs="Arial"/>
                <w:b/>
                <w:sz w:val="19"/>
                <w:szCs w:val="20"/>
              </w:rPr>
              <w:t>Close relative of resident</w:t>
            </w:r>
            <w:r w:rsidR="003E0FA4" w:rsidRPr="007B6792">
              <w:rPr>
                <w:rFonts w:cs="Arial"/>
                <w:b/>
                <w:sz w:val="19"/>
                <w:szCs w:val="20"/>
              </w:rPr>
              <w:t xml:space="preserve"> within a recreation area</w:t>
            </w:r>
            <w:r w:rsidR="003E0FA4" w:rsidRPr="007B6792">
              <w:rPr>
                <w:rFonts w:cs="Arial"/>
                <w:sz w:val="19"/>
                <w:szCs w:val="20"/>
              </w:rPr>
              <w:t xml:space="preserve"> </w:t>
            </w:r>
            <w:r w:rsidRPr="007B6792">
              <w:rPr>
                <w:rFonts w:cs="Arial"/>
                <w:sz w:val="19"/>
                <w:szCs w:val="20"/>
              </w:rPr>
              <w:t>means a resident’s spouse, parent, grandparent, brother, sister, child or grandchild</w:t>
            </w:r>
            <w:r w:rsidR="009F18A6" w:rsidRPr="007B6792">
              <w:rPr>
                <w:rFonts w:cs="Arial"/>
                <w:sz w:val="19"/>
                <w:szCs w:val="20"/>
              </w:rPr>
              <w:t xml:space="preserve"> or of the resident’s spouse (such as grandparent-in-law, brother-in-law, sister-in-law, son-in-law, daughter-in-law), including step and/or adopted child</w:t>
            </w:r>
            <w:r w:rsidRPr="007B6792">
              <w:rPr>
                <w:rFonts w:cs="Arial"/>
                <w:sz w:val="19"/>
                <w:szCs w:val="20"/>
              </w:rPr>
              <w:t>.</w:t>
            </w:r>
            <w:r w:rsidR="003E0FA4" w:rsidRPr="007B6792">
              <w:rPr>
                <w:rFonts w:cs="Arial"/>
                <w:sz w:val="19"/>
                <w:szCs w:val="20"/>
              </w:rPr>
              <w:t xml:space="preserve"> This category applies where the only reasonable vehicular access to the principal place of residence of a close relative of the person is through the recreation area.</w:t>
            </w:r>
          </w:p>
          <w:p w:rsidR="003E559C" w:rsidRDefault="003E559C" w:rsidP="003E559C">
            <w:pPr>
              <w:numPr>
                <w:ilvl w:val="0"/>
                <w:numId w:val="30"/>
              </w:numPr>
              <w:spacing w:after="120"/>
              <w:rPr>
                <w:rFonts w:cs="Arial"/>
                <w:sz w:val="19"/>
                <w:szCs w:val="20"/>
              </w:rPr>
            </w:pPr>
            <w:r w:rsidRPr="007B6792">
              <w:rPr>
                <w:rFonts w:cs="Arial"/>
                <w:b/>
                <w:sz w:val="19"/>
                <w:szCs w:val="20"/>
              </w:rPr>
              <w:t>Worker</w:t>
            </w:r>
            <w:r w:rsidR="003E0FA4" w:rsidRPr="007B6792">
              <w:rPr>
                <w:rFonts w:cs="Arial"/>
                <w:b/>
                <w:sz w:val="19"/>
                <w:szCs w:val="20"/>
              </w:rPr>
              <w:t xml:space="preserve"> access</w:t>
            </w:r>
            <w:r w:rsidRPr="007B6792">
              <w:rPr>
                <w:rFonts w:cs="Arial"/>
                <w:sz w:val="19"/>
                <w:szCs w:val="20"/>
              </w:rPr>
              <w:t xml:space="preserve"> means a person who</w:t>
            </w:r>
            <w:r w:rsidR="003E0FA4" w:rsidRPr="007B6792">
              <w:rPr>
                <w:rFonts w:cs="Arial"/>
                <w:sz w:val="19"/>
                <w:szCs w:val="20"/>
              </w:rPr>
              <w:t>se only reasonable vehicular access to a place where the person</w:t>
            </w:r>
            <w:r w:rsidRPr="007B6792">
              <w:rPr>
                <w:rFonts w:cs="Arial"/>
                <w:sz w:val="19"/>
                <w:szCs w:val="20"/>
              </w:rPr>
              <w:t xml:space="preserve"> needs to carry out</w:t>
            </w:r>
            <w:r w:rsidR="00D72898" w:rsidRPr="007B6792">
              <w:rPr>
                <w:rFonts w:cs="Arial"/>
                <w:sz w:val="19"/>
                <w:szCs w:val="20"/>
              </w:rPr>
              <w:t xml:space="preserve"> work</w:t>
            </w:r>
            <w:r w:rsidRPr="007B6792">
              <w:rPr>
                <w:rFonts w:cs="Arial"/>
                <w:sz w:val="19"/>
                <w:szCs w:val="20"/>
              </w:rPr>
              <w:t xml:space="preserve"> </w:t>
            </w:r>
            <w:r w:rsidR="003E0FA4" w:rsidRPr="007B6792">
              <w:rPr>
                <w:rFonts w:cs="Arial"/>
                <w:sz w:val="19"/>
                <w:szCs w:val="20"/>
              </w:rPr>
              <w:t>(</w:t>
            </w:r>
            <w:r w:rsidRPr="007B6792">
              <w:rPr>
                <w:rFonts w:cs="Arial"/>
                <w:sz w:val="19"/>
                <w:szCs w:val="20"/>
              </w:rPr>
              <w:t>a trade, business or profession</w:t>
            </w:r>
            <w:r w:rsidR="003E0FA4" w:rsidRPr="007B6792">
              <w:rPr>
                <w:rFonts w:cs="Arial"/>
                <w:sz w:val="19"/>
                <w:szCs w:val="20"/>
              </w:rPr>
              <w:t>) is through the recreation area</w:t>
            </w:r>
            <w:r w:rsidRPr="007B6792">
              <w:rPr>
                <w:rFonts w:cs="Arial"/>
                <w:sz w:val="19"/>
                <w:szCs w:val="20"/>
              </w:rPr>
              <w:t>.  (Soliciting for employment, trade or business, or work that could readily be done elsewhere does not qualify)</w:t>
            </w:r>
            <w:r w:rsidR="00D72898" w:rsidRPr="007B6792">
              <w:rPr>
                <w:rFonts w:cs="Arial"/>
                <w:sz w:val="19"/>
                <w:szCs w:val="20"/>
              </w:rPr>
              <w:t>.</w:t>
            </w:r>
          </w:p>
          <w:p w:rsidR="000D6E5B" w:rsidRPr="007B6792" w:rsidRDefault="000D6E5B" w:rsidP="000D6E5B">
            <w:pPr>
              <w:numPr>
                <w:ilvl w:val="0"/>
                <w:numId w:val="30"/>
              </w:numPr>
              <w:spacing w:after="120"/>
              <w:rPr>
                <w:rFonts w:cs="Arial"/>
                <w:sz w:val="19"/>
                <w:szCs w:val="20"/>
              </w:rPr>
            </w:pPr>
            <w:r w:rsidRPr="007B6792">
              <w:rPr>
                <w:rFonts w:cs="Arial"/>
                <w:b/>
                <w:sz w:val="19"/>
                <w:szCs w:val="20"/>
              </w:rPr>
              <w:t>Rainbow Beach resident</w:t>
            </w:r>
            <w:r w:rsidRPr="007B6792">
              <w:rPr>
                <w:rFonts w:cs="Arial"/>
                <w:sz w:val="19"/>
                <w:szCs w:val="20"/>
              </w:rPr>
              <w:t xml:space="preserve"> means a person whose principal place of residence is in Rainbow Beach or Inskip. This category applies to a fee exemption for the Cooloola Recreation Area only.</w:t>
            </w:r>
          </w:p>
          <w:p w:rsidR="000D6E5B" w:rsidRPr="007B6792" w:rsidRDefault="000D6E5B" w:rsidP="000D6E5B">
            <w:pPr>
              <w:spacing w:after="120"/>
              <w:ind w:left="720"/>
              <w:rPr>
                <w:rFonts w:cs="Arial"/>
                <w:sz w:val="19"/>
                <w:szCs w:val="20"/>
              </w:rPr>
            </w:pPr>
          </w:p>
          <w:p w:rsidR="003E559C" w:rsidRPr="003E559C" w:rsidRDefault="003E559C" w:rsidP="003E559C">
            <w:pPr>
              <w:pStyle w:val="Heading1"/>
            </w:pPr>
          </w:p>
        </w:tc>
      </w:tr>
    </w:tbl>
    <w:p w:rsidR="00B66F28" w:rsidRDefault="00B66F28" w:rsidP="00B66F28">
      <w:pPr>
        <w:pStyle w:val="Heading1"/>
        <w:numPr>
          <w:ilvl w:val="0"/>
          <w:numId w:val="33"/>
        </w:numPr>
        <w:spacing w:before="120"/>
      </w:pPr>
      <w:r>
        <w:lastRenderedPageBreak/>
        <w:t>Recreation area and applicant details</w:t>
      </w:r>
    </w:p>
    <w:p w:rsidR="00B66F28" w:rsidRDefault="00B66F28" w:rsidP="00B66F28">
      <w:pPr>
        <w:pStyle w:val="textnormal"/>
        <w:ind w:left="426"/>
        <w:rPr>
          <w:b/>
        </w:rPr>
      </w:pPr>
      <w:r>
        <w:rPr>
          <w:b/>
        </w:rPr>
        <w:t>Recreation area – please tick</w:t>
      </w:r>
    </w:p>
    <w:bookmarkStart w:id="0" w:name="_GoBack"/>
    <w:p w:rsidR="00B66F28" w:rsidRPr="00C45CD4" w:rsidRDefault="00B66F28" w:rsidP="00B66F28">
      <w:pPr>
        <w:pStyle w:val="textnormal"/>
        <w:ind w:left="426"/>
        <w:rPr>
          <w:rFonts w:cs="Arial"/>
          <w:sz w:val="18"/>
          <w:szCs w:val="18"/>
        </w:rPr>
      </w:pPr>
      <w:r>
        <w:fldChar w:fldCharType="begin">
          <w:ffData>
            <w:name w:val="Check1"/>
            <w:enabled/>
            <w:calcOnExit w:val="0"/>
            <w:checkBox>
              <w:size w:val="20"/>
              <w:default w:val="0"/>
            </w:checkBox>
          </w:ffData>
        </w:fldChar>
      </w:r>
      <w:r>
        <w:instrText xml:space="preserve"> FORMCHECKBOX </w:instrText>
      </w:r>
      <w:r w:rsidR="00074FAB">
        <w:fldChar w:fldCharType="separate"/>
      </w:r>
      <w:r>
        <w:fldChar w:fldCharType="end"/>
      </w:r>
      <w:bookmarkEnd w:id="0"/>
      <w:r>
        <w:t xml:space="preserve"> </w:t>
      </w:r>
      <w:r w:rsidRPr="00C45CD4">
        <w:rPr>
          <w:rFonts w:cs="Arial"/>
          <w:sz w:val="18"/>
          <w:szCs w:val="18"/>
        </w:rPr>
        <w:t xml:space="preserve">Bribie Island  </w:t>
      </w:r>
      <w:r w:rsidRPr="00C45CD4">
        <w:rPr>
          <w:rFonts w:cs="Arial"/>
          <w:sz w:val="18"/>
          <w:szCs w:val="18"/>
        </w:rPr>
        <w:fldChar w:fldCharType="begin">
          <w:ffData>
            <w:name w:val="Check1"/>
            <w:enabled/>
            <w:calcOnExit w:val="0"/>
            <w:checkBox>
              <w:size w:val="20"/>
              <w:default w:val="0"/>
            </w:checkBox>
          </w:ffData>
        </w:fldChar>
      </w:r>
      <w:r w:rsidRPr="00C45CD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C45CD4">
        <w:rPr>
          <w:rFonts w:cs="Arial"/>
          <w:sz w:val="18"/>
          <w:szCs w:val="18"/>
        </w:rPr>
        <w:fldChar w:fldCharType="end"/>
      </w:r>
      <w:r w:rsidRPr="00C45CD4">
        <w:rPr>
          <w:rFonts w:cs="Arial"/>
          <w:sz w:val="18"/>
          <w:szCs w:val="18"/>
        </w:rPr>
        <w:t xml:space="preserve"> Cooloola  </w:t>
      </w:r>
      <w:r w:rsidRPr="00C45CD4">
        <w:rPr>
          <w:rFonts w:cs="Arial"/>
          <w:sz w:val="18"/>
          <w:szCs w:val="18"/>
        </w:rPr>
        <w:fldChar w:fldCharType="begin">
          <w:ffData>
            <w:name w:val="Check1"/>
            <w:enabled/>
            <w:calcOnExit w:val="0"/>
            <w:checkBox>
              <w:size w:val="20"/>
              <w:default w:val="0"/>
            </w:checkBox>
          </w:ffData>
        </w:fldChar>
      </w:r>
      <w:r w:rsidRPr="00C45CD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C45CD4">
        <w:rPr>
          <w:rFonts w:cs="Arial"/>
          <w:sz w:val="18"/>
          <w:szCs w:val="18"/>
        </w:rPr>
        <w:fldChar w:fldCharType="end"/>
      </w:r>
      <w:r w:rsidRPr="00C45CD4">
        <w:rPr>
          <w:rFonts w:cs="Arial"/>
          <w:sz w:val="18"/>
          <w:szCs w:val="18"/>
        </w:rPr>
        <w:t xml:space="preserve"> </w:t>
      </w:r>
      <w:r w:rsidR="00CF4B6A">
        <w:rPr>
          <w:rFonts w:cs="Arial"/>
          <w:sz w:val="18"/>
          <w:szCs w:val="18"/>
        </w:rPr>
        <w:t>K’gari (</w:t>
      </w:r>
      <w:r w:rsidRPr="00C45CD4">
        <w:rPr>
          <w:rFonts w:cs="Arial"/>
          <w:sz w:val="18"/>
          <w:szCs w:val="18"/>
        </w:rPr>
        <w:t>Fraser Island</w:t>
      </w:r>
      <w:r w:rsidR="00CF4B6A">
        <w:rPr>
          <w:rFonts w:cs="Arial"/>
          <w:sz w:val="18"/>
          <w:szCs w:val="18"/>
        </w:rPr>
        <w:t>)</w:t>
      </w:r>
      <w:r w:rsidRPr="00C45CD4">
        <w:rPr>
          <w:rFonts w:cs="Arial"/>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078"/>
        <w:gridCol w:w="1079"/>
        <w:gridCol w:w="2157"/>
      </w:tblGrid>
      <w:tr w:rsidR="00B66F28" w:rsidTr="00B66F28">
        <w:trPr>
          <w:trHeight w:val="369"/>
        </w:trPr>
        <w:tc>
          <w:tcPr>
            <w:tcW w:w="6471" w:type="dxa"/>
            <w:gridSpan w:val="4"/>
            <w:shd w:val="clear" w:color="auto" w:fill="auto"/>
          </w:tcPr>
          <w:p w:rsidR="00B66F28" w:rsidRDefault="00B66F28" w:rsidP="00060CD1">
            <w:pPr>
              <w:spacing w:before="120" w:after="120"/>
            </w:pPr>
            <w:r w:rsidRPr="00AF0BAF">
              <w:rPr>
                <w:sz w:val="16"/>
              </w:rPr>
              <w:t xml:space="preserve">Applicant Name </w:t>
            </w:r>
            <w:r w:rsidR="00060CD1">
              <w:fldChar w:fldCharType="begin">
                <w:ffData>
                  <w:name w:val=""/>
                  <w:enabled/>
                  <w:calcOnExit w:val="0"/>
                  <w:textInput>
                    <w:maxLength w:val="1000"/>
                  </w:textInput>
                </w:ffData>
              </w:fldChar>
            </w:r>
            <w:r w:rsidR="00060CD1">
              <w:instrText xml:space="preserve"> FORMTEXT </w:instrText>
            </w:r>
            <w:r w:rsidR="00060CD1">
              <w:fldChar w:fldCharType="separate"/>
            </w:r>
            <w:r w:rsidR="00060CD1">
              <w:rPr>
                <w:noProof/>
              </w:rPr>
              <w:t> </w:t>
            </w:r>
            <w:r w:rsidR="00060CD1">
              <w:rPr>
                <w:noProof/>
              </w:rPr>
              <w:t> </w:t>
            </w:r>
            <w:r w:rsidR="00060CD1">
              <w:rPr>
                <w:noProof/>
              </w:rPr>
              <w:t> </w:t>
            </w:r>
            <w:r w:rsidR="00060CD1">
              <w:rPr>
                <w:noProof/>
              </w:rPr>
              <w:t> </w:t>
            </w:r>
            <w:r w:rsidR="00060CD1">
              <w:rPr>
                <w:noProof/>
              </w:rPr>
              <w:t> </w:t>
            </w:r>
            <w:r w:rsidR="00060CD1">
              <w:fldChar w:fldCharType="end"/>
            </w:r>
          </w:p>
        </w:tc>
      </w:tr>
      <w:tr w:rsidR="00B66F28" w:rsidTr="00B66F28">
        <w:trPr>
          <w:trHeight w:val="369"/>
        </w:trPr>
        <w:tc>
          <w:tcPr>
            <w:tcW w:w="6471" w:type="dxa"/>
            <w:gridSpan w:val="4"/>
            <w:shd w:val="clear" w:color="auto" w:fill="auto"/>
          </w:tcPr>
          <w:p w:rsidR="00B66F28" w:rsidRPr="00AF0BAF" w:rsidRDefault="00B66F28" w:rsidP="006E3DED">
            <w:pPr>
              <w:spacing w:before="120" w:after="120"/>
              <w:rPr>
                <w:sz w:val="16"/>
              </w:rPr>
            </w:pPr>
            <w:r w:rsidRPr="00AF0BAF">
              <w:rPr>
                <w:sz w:val="16"/>
              </w:rPr>
              <w:t xml:space="preserve">Address </w:t>
            </w:r>
            <w:r w:rsidR="00060CD1">
              <w:fldChar w:fldCharType="begin">
                <w:ffData>
                  <w:name w:val=""/>
                  <w:enabled/>
                  <w:calcOnExit w:val="0"/>
                  <w:textInput>
                    <w:maxLength w:val="1000"/>
                  </w:textInput>
                </w:ffData>
              </w:fldChar>
            </w:r>
            <w:r w:rsidR="00060CD1">
              <w:instrText xml:space="preserve"> FORMTEXT </w:instrText>
            </w:r>
            <w:r w:rsidR="00060CD1">
              <w:fldChar w:fldCharType="separate"/>
            </w:r>
            <w:r w:rsidR="00060CD1">
              <w:rPr>
                <w:noProof/>
              </w:rPr>
              <w:t> </w:t>
            </w:r>
            <w:r w:rsidR="00060CD1">
              <w:rPr>
                <w:noProof/>
              </w:rPr>
              <w:t> </w:t>
            </w:r>
            <w:r w:rsidR="00060CD1">
              <w:rPr>
                <w:noProof/>
              </w:rPr>
              <w:t> </w:t>
            </w:r>
            <w:r w:rsidR="00060CD1">
              <w:rPr>
                <w:noProof/>
              </w:rPr>
              <w:t> </w:t>
            </w:r>
            <w:r w:rsidR="00060CD1">
              <w:rPr>
                <w:noProof/>
              </w:rPr>
              <w:t> </w:t>
            </w:r>
            <w:r w:rsidR="00060CD1">
              <w:fldChar w:fldCharType="end"/>
            </w:r>
          </w:p>
        </w:tc>
      </w:tr>
      <w:tr w:rsidR="00B66F28" w:rsidTr="00B66F28">
        <w:trPr>
          <w:trHeight w:val="369"/>
        </w:trPr>
        <w:tc>
          <w:tcPr>
            <w:tcW w:w="2157" w:type="dxa"/>
            <w:shd w:val="clear" w:color="auto" w:fill="auto"/>
          </w:tcPr>
          <w:p w:rsidR="00B66F28" w:rsidRPr="00AF0BAF" w:rsidRDefault="00B66F28" w:rsidP="00E17DE9">
            <w:pPr>
              <w:spacing w:before="120" w:after="120"/>
              <w:rPr>
                <w:sz w:val="16"/>
              </w:rPr>
            </w:pPr>
            <w:r w:rsidRPr="00AF0BAF">
              <w:rPr>
                <w:sz w:val="16"/>
              </w:rPr>
              <w:t>Suburb</w:t>
            </w:r>
            <w:r>
              <w:rPr>
                <w:sz w:val="16"/>
              </w:rPr>
              <w:t>/Town</w:t>
            </w:r>
            <w:r w:rsidRPr="00AF0BAF">
              <w:rPr>
                <w:sz w:val="16"/>
              </w:rPr>
              <w:t xml:space="preserve"> </w:t>
            </w:r>
            <w:r w:rsidR="00060CD1">
              <w:fldChar w:fldCharType="begin">
                <w:ffData>
                  <w:name w:val=""/>
                  <w:enabled/>
                  <w:calcOnExit w:val="0"/>
                  <w:textInput>
                    <w:maxLength w:val="1000"/>
                  </w:textInput>
                </w:ffData>
              </w:fldChar>
            </w:r>
            <w:r w:rsidR="00060CD1">
              <w:instrText xml:space="preserve"> FORMTEXT </w:instrText>
            </w:r>
            <w:r w:rsidR="00060CD1">
              <w:fldChar w:fldCharType="separate"/>
            </w:r>
            <w:r w:rsidR="00060CD1">
              <w:rPr>
                <w:noProof/>
              </w:rPr>
              <w:t> </w:t>
            </w:r>
            <w:r w:rsidR="00060CD1">
              <w:rPr>
                <w:noProof/>
              </w:rPr>
              <w:t> </w:t>
            </w:r>
            <w:r w:rsidR="00060CD1">
              <w:rPr>
                <w:noProof/>
              </w:rPr>
              <w:t> </w:t>
            </w:r>
            <w:r w:rsidR="00060CD1">
              <w:rPr>
                <w:noProof/>
              </w:rPr>
              <w:t> </w:t>
            </w:r>
            <w:r w:rsidR="00060CD1">
              <w:rPr>
                <w:noProof/>
              </w:rPr>
              <w:t> </w:t>
            </w:r>
            <w:r w:rsidR="00060CD1">
              <w:fldChar w:fldCharType="end"/>
            </w:r>
          </w:p>
        </w:tc>
        <w:tc>
          <w:tcPr>
            <w:tcW w:w="2157" w:type="dxa"/>
            <w:gridSpan w:val="2"/>
            <w:shd w:val="clear" w:color="auto" w:fill="auto"/>
          </w:tcPr>
          <w:p w:rsidR="00B66F28" w:rsidRPr="00AF0BAF" w:rsidRDefault="00B66F28" w:rsidP="006E3DED">
            <w:pPr>
              <w:spacing w:before="120" w:after="120"/>
              <w:rPr>
                <w:sz w:val="16"/>
              </w:rPr>
            </w:pPr>
            <w:r w:rsidRPr="00AF0BAF">
              <w:rPr>
                <w:sz w:val="16"/>
              </w:rPr>
              <w:t xml:space="preserve">State </w:t>
            </w:r>
            <w:r w:rsidR="00060CD1">
              <w:fldChar w:fldCharType="begin">
                <w:ffData>
                  <w:name w:val=""/>
                  <w:enabled/>
                  <w:calcOnExit w:val="0"/>
                  <w:textInput>
                    <w:maxLength w:val="1000"/>
                  </w:textInput>
                </w:ffData>
              </w:fldChar>
            </w:r>
            <w:r w:rsidR="00060CD1">
              <w:instrText xml:space="preserve"> FORMTEXT </w:instrText>
            </w:r>
            <w:r w:rsidR="00060CD1">
              <w:fldChar w:fldCharType="separate"/>
            </w:r>
            <w:r w:rsidR="00060CD1">
              <w:rPr>
                <w:noProof/>
              </w:rPr>
              <w:t> </w:t>
            </w:r>
            <w:r w:rsidR="00060CD1">
              <w:rPr>
                <w:noProof/>
              </w:rPr>
              <w:t> </w:t>
            </w:r>
            <w:r w:rsidR="00060CD1">
              <w:rPr>
                <w:noProof/>
              </w:rPr>
              <w:t> </w:t>
            </w:r>
            <w:r w:rsidR="00060CD1">
              <w:rPr>
                <w:noProof/>
              </w:rPr>
              <w:t> </w:t>
            </w:r>
            <w:r w:rsidR="00060CD1">
              <w:rPr>
                <w:noProof/>
              </w:rPr>
              <w:t> </w:t>
            </w:r>
            <w:r w:rsidR="00060CD1">
              <w:fldChar w:fldCharType="end"/>
            </w:r>
          </w:p>
        </w:tc>
        <w:tc>
          <w:tcPr>
            <w:tcW w:w="2157" w:type="dxa"/>
            <w:shd w:val="clear" w:color="auto" w:fill="auto"/>
          </w:tcPr>
          <w:p w:rsidR="00B66F28" w:rsidRPr="00AF0BAF" w:rsidRDefault="00B66F28" w:rsidP="006E3DED">
            <w:pPr>
              <w:spacing w:before="120" w:after="120"/>
              <w:rPr>
                <w:sz w:val="16"/>
              </w:rPr>
            </w:pPr>
            <w:r w:rsidRPr="00AF0BAF">
              <w:rPr>
                <w:sz w:val="16"/>
              </w:rPr>
              <w:t xml:space="preserve">P/Code </w:t>
            </w:r>
            <w:r w:rsidR="00060CD1">
              <w:fldChar w:fldCharType="begin">
                <w:ffData>
                  <w:name w:val=""/>
                  <w:enabled/>
                  <w:calcOnExit w:val="0"/>
                  <w:textInput>
                    <w:maxLength w:val="1000"/>
                  </w:textInput>
                </w:ffData>
              </w:fldChar>
            </w:r>
            <w:r w:rsidR="00060CD1">
              <w:instrText xml:space="preserve"> FORMTEXT </w:instrText>
            </w:r>
            <w:r w:rsidR="00060CD1">
              <w:fldChar w:fldCharType="separate"/>
            </w:r>
            <w:r w:rsidR="00060CD1">
              <w:rPr>
                <w:noProof/>
              </w:rPr>
              <w:t> </w:t>
            </w:r>
            <w:r w:rsidR="00060CD1">
              <w:rPr>
                <w:noProof/>
              </w:rPr>
              <w:t> </w:t>
            </w:r>
            <w:r w:rsidR="00060CD1">
              <w:rPr>
                <w:noProof/>
              </w:rPr>
              <w:t> </w:t>
            </w:r>
            <w:r w:rsidR="00060CD1">
              <w:rPr>
                <w:noProof/>
              </w:rPr>
              <w:t> </w:t>
            </w:r>
            <w:r w:rsidR="00060CD1">
              <w:rPr>
                <w:noProof/>
              </w:rPr>
              <w:t> </w:t>
            </w:r>
            <w:r w:rsidR="00060CD1">
              <w:fldChar w:fldCharType="end"/>
            </w:r>
          </w:p>
        </w:tc>
      </w:tr>
      <w:tr w:rsidR="00B66F28" w:rsidTr="00B66F28">
        <w:trPr>
          <w:trHeight w:val="369"/>
        </w:trPr>
        <w:tc>
          <w:tcPr>
            <w:tcW w:w="6471" w:type="dxa"/>
            <w:gridSpan w:val="4"/>
            <w:shd w:val="clear" w:color="auto" w:fill="auto"/>
          </w:tcPr>
          <w:p w:rsidR="00B66F28" w:rsidRDefault="00B66F28" w:rsidP="006E3DED">
            <w:pPr>
              <w:spacing w:before="120" w:after="120"/>
              <w:rPr>
                <w:sz w:val="16"/>
              </w:rPr>
            </w:pPr>
            <w:r w:rsidRPr="00AF0BAF">
              <w:rPr>
                <w:sz w:val="16"/>
              </w:rPr>
              <w:t xml:space="preserve">Postal Address (if different from above) </w:t>
            </w:r>
          </w:p>
          <w:p w:rsidR="00B66F28" w:rsidRPr="00AF0BAF" w:rsidRDefault="00060CD1" w:rsidP="006E3DED">
            <w:pPr>
              <w:spacing w:before="120" w:after="120"/>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6F28" w:rsidTr="00B66F28">
        <w:trPr>
          <w:trHeight w:val="369"/>
        </w:trPr>
        <w:tc>
          <w:tcPr>
            <w:tcW w:w="3235" w:type="dxa"/>
            <w:gridSpan w:val="2"/>
            <w:shd w:val="clear" w:color="auto" w:fill="auto"/>
          </w:tcPr>
          <w:p w:rsidR="00B66F28" w:rsidRPr="00AF0BAF" w:rsidRDefault="00B66F28" w:rsidP="006E3DED">
            <w:pPr>
              <w:spacing w:before="120" w:after="120"/>
              <w:rPr>
                <w:sz w:val="16"/>
              </w:rPr>
            </w:pPr>
            <w:r w:rsidRPr="00AF0BAF">
              <w:rPr>
                <w:sz w:val="16"/>
              </w:rPr>
              <w:t xml:space="preserve">Telephone (daytime) </w:t>
            </w:r>
            <w:r w:rsidR="00060CD1">
              <w:fldChar w:fldCharType="begin">
                <w:ffData>
                  <w:name w:val=""/>
                  <w:enabled/>
                  <w:calcOnExit w:val="0"/>
                  <w:textInput>
                    <w:maxLength w:val="1000"/>
                  </w:textInput>
                </w:ffData>
              </w:fldChar>
            </w:r>
            <w:r w:rsidR="00060CD1">
              <w:instrText xml:space="preserve"> FORMTEXT </w:instrText>
            </w:r>
            <w:r w:rsidR="00060CD1">
              <w:fldChar w:fldCharType="separate"/>
            </w:r>
            <w:r w:rsidR="00060CD1">
              <w:rPr>
                <w:noProof/>
              </w:rPr>
              <w:t> </w:t>
            </w:r>
            <w:r w:rsidR="00060CD1">
              <w:rPr>
                <w:noProof/>
              </w:rPr>
              <w:t> </w:t>
            </w:r>
            <w:r w:rsidR="00060CD1">
              <w:rPr>
                <w:noProof/>
              </w:rPr>
              <w:t> </w:t>
            </w:r>
            <w:r w:rsidR="00060CD1">
              <w:rPr>
                <w:noProof/>
              </w:rPr>
              <w:t> </w:t>
            </w:r>
            <w:r w:rsidR="00060CD1">
              <w:rPr>
                <w:noProof/>
              </w:rPr>
              <w:t> </w:t>
            </w:r>
            <w:r w:rsidR="00060CD1">
              <w:fldChar w:fldCharType="end"/>
            </w:r>
          </w:p>
        </w:tc>
        <w:tc>
          <w:tcPr>
            <w:tcW w:w="3236" w:type="dxa"/>
            <w:gridSpan w:val="2"/>
            <w:shd w:val="clear" w:color="auto" w:fill="auto"/>
          </w:tcPr>
          <w:p w:rsidR="00B66F28" w:rsidRPr="00AF0BAF" w:rsidRDefault="00B66F28" w:rsidP="006E3DED">
            <w:pPr>
              <w:spacing w:before="120" w:after="120"/>
              <w:rPr>
                <w:sz w:val="16"/>
              </w:rPr>
            </w:pPr>
            <w:r w:rsidRPr="00AF0BAF">
              <w:rPr>
                <w:sz w:val="16"/>
              </w:rPr>
              <w:t xml:space="preserve">Mobile </w:t>
            </w:r>
            <w:r w:rsidR="00060CD1">
              <w:fldChar w:fldCharType="begin">
                <w:ffData>
                  <w:name w:val=""/>
                  <w:enabled/>
                  <w:calcOnExit w:val="0"/>
                  <w:textInput>
                    <w:maxLength w:val="1000"/>
                  </w:textInput>
                </w:ffData>
              </w:fldChar>
            </w:r>
            <w:r w:rsidR="00060CD1">
              <w:instrText xml:space="preserve"> FORMTEXT </w:instrText>
            </w:r>
            <w:r w:rsidR="00060CD1">
              <w:fldChar w:fldCharType="separate"/>
            </w:r>
            <w:r w:rsidR="00060CD1">
              <w:rPr>
                <w:noProof/>
              </w:rPr>
              <w:t> </w:t>
            </w:r>
            <w:r w:rsidR="00060CD1">
              <w:rPr>
                <w:noProof/>
              </w:rPr>
              <w:t> </w:t>
            </w:r>
            <w:r w:rsidR="00060CD1">
              <w:rPr>
                <w:noProof/>
              </w:rPr>
              <w:t> </w:t>
            </w:r>
            <w:r w:rsidR="00060CD1">
              <w:rPr>
                <w:noProof/>
              </w:rPr>
              <w:t> </w:t>
            </w:r>
            <w:r w:rsidR="00060CD1">
              <w:rPr>
                <w:noProof/>
              </w:rPr>
              <w:t> </w:t>
            </w:r>
            <w:r w:rsidR="00060CD1">
              <w:fldChar w:fldCharType="end"/>
            </w:r>
          </w:p>
        </w:tc>
      </w:tr>
      <w:tr w:rsidR="00B66F28" w:rsidTr="00B66F28">
        <w:trPr>
          <w:trHeight w:val="369"/>
        </w:trPr>
        <w:tc>
          <w:tcPr>
            <w:tcW w:w="6471" w:type="dxa"/>
            <w:gridSpan w:val="4"/>
            <w:shd w:val="clear" w:color="auto" w:fill="auto"/>
          </w:tcPr>
          <w:p w:rsidR="00B66F28" w:rsidRPr="00AF0BAF" w:rsidRDefault="00B66F28" w:rsidP="006E3DED">
            <w:pPr>
              <w:spacing w:before="120" w:after="120"/>
              <w:rPr>
                <w:sz w:val="16"/>
              </w:rPr>
            </w:pPr>
            <w:r w:rsidRPr="00AF0BAF">
              <w:rPr>
                <w:sz w:val="16"/>
              </w:rPr>
              <w:t xml:space="preserve">Email (optional – for notification of decision)  </w:t>
            </w:r>
            <w:r w:rsidR="00060CD1">
              <w:fldChar w:fldCharType="begin">
                <w:ffData>
                  <w:name w:val=""/>
                  <w:enabled/>
                  <w:calcOnExit w:val="0"/>
                  <w:textInput>
                    <w:maxLength w:val="1000"/>
                  </w:textInput>
                </w:ffData>
              </w:fldChar>
            </w:r>
            <w:r w:rsidR="00060CD1">
              <w:instrText xml:space="preserve"> FORMTEXT </w:instrText>
            </w:r>
            <w:r w:rsidR="00060CD1">
              <w:fldChar w:fldCharType="separate"/>
            </w:r>
            <w:r w:rsidR="00060CD1">
              <w:rPr>
                <w:noProof/>
              </w:rPr>
              <w:t> </w:t>
            </w:r>
            <w:r w:rsidR="00060CD1">
              <w:rPr>
                <w:noProof/>
              </w:rPr>
              <w:t> </w:t>
            </w:r>
            <w:r w:rsidR="00060CD1">
              <w:rPr>
                <w:noProof/>
              </w:rPr>
              <w:t> </w:t>
            </w:r>
            <w:r w:rsidR="00060CD1">
              <w:rPr>
                <w:noProof/>
              </w:rPr>
              <w:t> </w:t>
            </w:r>
            <w:r w:rsidR="00060CD1">
              <w:rPr>
                <w:noProof/>
              </w:rPr>
              <w:t> </w:t>
            </w:r>
            <w:r w:rsidR="00060CD1">
              <w:fldChar w:fldCharType="end"/>
            </w:r>
          </w:p>
        </w:tc>
      </w:tr>
      <w:tr w:rsidR="00B66F28" w:rsidTr="00B66F28">
        <w:trPr>
          <w:trHeight w:val="369"/>
        </w:trPr>
        <w:tc>
          <w:tcPr>
            <w:tcW w:w="6471" w:type="dxa"/>
            <w:gridSpan w:val="4"/>
            <w:shd w:val="clear" w:color="auto" w:fill="auto"/>
          </w:tcPr>
          <w:p w:rsidR="00B66F28" w:rsidRPr="00AF0BAF" w:rsidRDefault="00B66F28" w:rsidP="006E3DED">
            <w:pPr>
              <w:spacing w:before="120" w:after="120"/>
              <w:rPr>
                <w:sz w:val="16"/>
              </w:rPr>
            </w:pPr>
            <w:r w:rsidRPr="00AF0BAF">
              <w:rPr>
                <w:sz w:val="16"/>
              </w:rPr>
              <w:t>Residential address in recreation area (if different from above address)</w:t>
            </w:r>
          </w:p>
          <w:p w:rsidR="00B66F28" w:rsidRPr="00AF0BAF" w:rsidRDefault="00B66F28" w:rsidP="006E3DED">
            <w:pPr>
              <w:spacing w:before="120" w:after="120"/>
              <w:rPr>
                <w:sz w:val="16"/>
              </w:rPr>
            </w:pPr>
            <w:r w:rsidRPr="00AF0BAF">
              <w:rPr>
                <w:sz w:val="16"/>
              </w:rPr>
              <w:t xml:space="preserve"> </w:t>
            </w:r>
            <w:r w:rsidR="00060CD1">
              <w:fldChar w:fldCharType="begin">
                <w:ffData>
                  <w:name w:val=""/>
                  <w:enabled/>
                  <w:calcOnExit w:val="0"/>
                  <w:textInput>
                    <w:maxLength w:val="1000"/>
                  </w:textInput>
                </w:ffData>
              </w:fldChar>
            </w:r>
            <w:r w:rsidR="00060CD1">
              <w:instrText xml:space="preserve"> FORMTEXT </w:instrText>
            </w:r>
            <w:r w:rsidR="00060CD1">
              <w:fldChar w:fldCharType="separate"/>
            </w:r>
            <w:r w:rsidR="00060CD1">
              <w:rPr>
                <w:noProof/>
              </w:rPr>
              <w:t> </w:t>
            </w:r>
            <w:r w:rsidR="00060CD1">
              <w:rPr>
                <w:noProof/>
              </w:rPr>
              <w:t> </w:t>
            </w:r>
            <w:r w:rsidR="00060CD1">
              <w:rPr>
                <w:noProof/>
              </w:rPr>
              <w:t> </w:t>
            </w:r>
            <w:r w:rsidR="00060CD1">
              <w:rPr>
                <w:noProof/>
              </w:rPr>
              <w:t> </w:t>
            </w:r>
            <w:r w:rsidR="00060CD1">
              <w:rPr>
                <w:noProof/>
              </w:rPr>
              <w:t> </w:t>
            </w:r>
            <w:r w:rsidR="00060CD1">
              <w:fldChar w:fldCharType="end"/>
            </w:r>
          </w:p>
        </w:tc>
      </w:tr>
    </w:tbl>
    <w:p w:rsidR="00866D72" w:rsidRDefault="00866D72" w:rsidP="00F527E7">
      <w:pPr>
        <w:pStyle w:val="Heading1"/>
        <w:numPr>
          <w:ilvl w:val="0"/>
          <w:numId w:val="33"/>
        </w:numPr>
        <w:ind w:left="284" w:hanging="284"/>
      </w:pPr>
      <w:r>
        <w:t>Previous permit/s</w:t>
      </w:r>
    </w:p>
    <w:p w:rsidR="00866D72" w:rsidRPr="00C45CD4" w:rsidRDefault="00866D72" w:rsidP="00866D72">
      <w:pPr>
        <w:pStyle w:val="textnormal"/>
        <w:numPr>
          <w:ilvl w:val="0"/>
          <w:numId w:val="35"/>
        </w:numPr>
        <w:rPr>
          <w:rFonts w:cs="Arial"/>
          <w:sz w:val="18"/>
          <w:szCs w:val="18"/>
        </w:rPr>
      </w:pPr>
      <w:r w:rsidRPr="00C45CD4">
        <w:rPr>
          <w:rFonts w:cs="Arial"/>
          <w:sz w:val="18"/>
          <w:szCs w:val="18"/>
        </w:rPr>
        <w:t>Have you previously been issued with a fee exempt vehicle access permit for th</w:t>
      </w:r>
      <w:r w:rsidR="00262463" w:rsidRPr="00C45CD4">
        <w:rPr>
          <w:rFonts w:cs="Arial"/>
          <w:sz w:val="18"/>
          <w:szCs w:val="18"/>
        </w:rPr>
        <w:t>e</w:t>
      </w:r>
      <w:r w:rsidRPr="00C45CD4">
        <w:rPr>
          <w:rFonts w:cs="Arial"/>
          <w:sz w:val="18"/>
          <w:szCs w:val="18"/>
        </w:rPr>
        <w:t xml:space="preserve"> vehicle/s</w:t>
      </w:r>
      <w:r w:rsidR="00262463" w:rsidRPr="00C45CD4">
        <w:rPr>
          <w:rFonts w:cs="Arial"/>
          <w:sz w:val="18"/>
          <w:szCs w:val="18"/>
        </w:rPr>
        <w:t xml:space="preserve"> listed below</w:t>
      </w:r>
      <w:r w:rsidRPr="00C45CD4">
        <w:rPr>
          <w:rFonts w:cs="Arial"/>
          <w:sz w:val="18"/>
          <w:szCs w:val="18"/>
        </w:rPr>
        <w:t>?</w:t>
      </w:r>
    </w:p>
    <w:p w:rsidR="00866D72" w:rsidRPr="00C45CD4" w:rsidRDefault="00866D72" w:rsidP="00866D72">
      <w:pPr>
        <w:pStyle w:val="texttickboxfull"/>
        <w:ind w:left="720" w:firstLine="0"/>
        <w:rPr>
          <w:rFonts w:cs="Arial"/>
          <w:sz w:val="18"/>
          <w:szCs w:val="18"/>
        </w:rPr>
      </w:pPr>
      <w:r w:rsidRPr="00C45CD4">
        <w:rPr>
          <w:rFonts w:cs="Arial"/>
          <w:sz w:val="18"/>
          <w:szCs w:val="18"/>
        </w:rPr>
        <w:fldChar w:fldCharType="begin">
          <w:ffData>
            <w:name w:val="Check1"/>
            <w:enabled/>
            <w:calcOnExit w:val="0"/>
            <w:checkBox>
              <w:size w:val="20"/>
              <w:default w:val="0"/>
            </w:checkBox>
          </w:ffData>
        </w:fldChar>
      </w:r>
      <w:r w:rsidRPr="00C45CD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C45CD4">
        <w:rPr>
          <w:rFonts w:cs="Arial"/>
          <w:sz w:val="18"/>
          <w:szCs w:val="18"/>
        </w:rPr>
        <w:fldChar w:fldCharType="end"/>
      </w:r>
      <w:r w:rsidRPr="00C45CD4">
        <w:rPr>
          <w:rFonts w:cs="Arial"/>
          <w:sz w:val="18"/>
          <w:szCs w:val="18"/>
        </w:rPr>
        <w:tab/>
        <w:t>No</w:t>
      </w:r>
      <w:r w:rsidRPr="00C45CD4">
        <w:rPr>
          <w:rFonts w:cs="Arial"/>
          <w:sz w:val="18"/>
          <w:szCs w:val="18"/>
        </w:rPr>
        <w:tab/>
      </w:r>
    </w:p>
    <w:p w:rsidR="00866D72" w:rsidRPr="00C45CD4" w:rsidRDefault="00866D72" w:rsidP="00866D72">
      <w:pPr>
        <w:pStyle w:val="textnormal"/>
        <w:ind w:left="720"/>
        <w:rPr>
          <w:rFonts w:cs="Arial"/>
          <w:sz w:val="18"/>
          <w:szCs w:val="18"/>
        </w:rPr>
      </w:pPr>
      <w:r w:rsidRPr="00C45CD4">
        <w:rPr>
          <w:rFonts w:cs="Arial"/>
          <w:sz w:val="18"/>
          <w:szCs w:val="18"/>
        </w:rPr>
        <w:fldChar w:fldCharType="begin">
          <w:ffData>
            <w:name w:val="Check1"/>
            <w:enabled/>
            <w:calcOnExit w:val="0"/>
            <w:checkBox>
              <w:size w:val="20"/>
              <w:default w:val="0"/>
            </w:checkBox>
          </w:ffData>
        </w:fldChar>
      </w:r>
      <w:r w:rsidRPr="00C45CD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C45CD4">
        <w:rPr>
          <w:rFonts w:cs="Arial"/>
          <w:sz w:val="18"/>
          <w:szCs w:val="18"/>
        </w:rPr>
        <w:fldChar w:fldCharType="end"/>
      </w:r>
      <w:r w:rsidRPr="00C45CD4">
        <w:rPr>
          <w:rFonts w:cs="Arial"/>
          <w:sz w:val="18"/>
          <w:szCs w:val="18"/>
        </w:rPr>
        <w:tab/>
        <w:t>Yes – Provide details</w:t>
      </w:r>
    </w:p>
    <w:tbl>
      <w:tblPr>
        <w:tblW w:w="0" w:type="auto"/>
        <w:tblInd w:w="817"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544"/>
        <w:gridCol w:w="4401"/>
      </w:tblGrid>
      <w:tr w:rsidR="00866D72" w:rsidTr="00866D72">
        <w:trPr>
          <w:cantSplit/>
          <w:trHeight w:hRule="exact" w:val="902"/>
        </w:trPr>
        <w:tc>
          <w:tcPr>
            <w:tcW w:w="4544" w:type="dxa"/>
            <w:tcBorders>
              <w:top w:val="single" w:sz="2" w:space="0" w:color="auto"/>
              <w:left w:val="single" w:sz="2" w:space="0" w:color="auto"/>
              <w:bottom w:val="single" w:sz="2" w:space="0" w:color="auto"/>
              <w:right w:val="single" w:sz="2" w:space="0" w:color="auto"/>
            </w:tcBorders>
          </w:tcPr>
          <w:p w:rsidR="00866D72" w:rsidRPr="00866D72" w:rsidRDefault="00866D72" w:rsidP="00866D72">
            <w:pPr>
              <w:spacing w:after="120"/>
              <w:rPr>
                <w:sz w:val="16"/>
              </w:rPr>
            </w:pPr>
            <w:r w:rsidRPr="00866D72">
              <w:rPr>
                <w:sz w:val="16"/>
              </w:rPr>
              <w:t>Booking</w:t>
            </w:r>
            <w:r w:rsidR="00262463">
              <w:rPr>
                <w:sz w:val="16"/>
              </w:rPr>
              <w:t>/permit</w:t>
            </w:r>
            <w:r w:rsidRPr="00866D72">
              <w:rPr>
                <w:sz w:val="16"/>
              </w:rPr>
              <w:t xml:space="preserve"> number</w:t>
            </w:r>
          </w:p>
          <w:p w:rsidR="00866D72" w:rsidRDefault="00060CD1" w:rsidP="00866D72">
            <w:pPr>
              <w:spacing w:before="120" w:after="120"/>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Borders>
              <w:top w:val="single" w:sz="2" w:space="0" w:color="auto"/>
              <w:left w:val="single" w:sz="2" w:space="0" w:color="auto"/>
              <w:bottom w:val="single" w:sz="2" w:space="0" w:color="auto"/>
              <w:right w:val="single" w:sz="2" w:space="0" w:color="auto"/>
            </w:tcBorders>
          </w:tcPr>
          <w:p w:rsidR="00866D72" w:rsidRPr="00866D72" w:rsidRDefault="00866D72" w:rsidP="00866D72">
            <w:pPr>
              <w:spacing w:after="120"/>
              <w:rPr>
                <w:sz w:val="16"/>
              </w:rPr>
            </w:pPr>
            <w:r w:rsidRPr="00866D72">
              <w:rPr>
                <w:sz w:val="16"/>
              </w:rPr>
              <w:t>End/Expiry date on the permit</w:t>
            </w:r>
          </w:p>
          <w:p w:rsidR="00866D72" w:rsidRDefault="00060CD1" w:rsidP="00866D72">
            <w:pPr>
              <w:spacing w:before="120" w:after="120"/>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66D72" w:rsidRDefault="001A460A" w:rsidP="001A460A">
      <w:pPr>
        <w:pStyle w:val="Heading1"/>
        <w:numPr>
          <w:ilvl w:val="0"/>
          <w:numId w:val="33"/>
        </w:numPr>
      </w:pPr>
      <w:r>
        <w:br w:type="page"/>
      </w:r>
      <w:r w:rsidR="00866D72">
        <w:lastRenderedPageBreak/>
        <w:t>Vehicle details</w:t>
      </w:r>
    </w:p>
    <w:tbl>
      <w:tblPr>
        <w:tblW w:w="0" w:type="auto"/>
        <w:tblInd w:w="817"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268"/>
        <w:gridCol w:w="2268"/>
        <w:gridCol w:w="2126"/>
        <w:gridCol w:w="2268"/>
      </w:tblGrid>
      <w:tr w:rsidR="00866D72" w:rsidTr="00E60775">
        <w:trPr>
          <w:cantSplit/>
          <w:trHeight w:hRule="exact" w:val="778"/>
        </w:trPr>
        <w:tc>
          <w:tcPr>
            <w:tcW w:w="2268" w:type="dxa"/>
            <w:tcBorders>
              <w:top w:val="single" w:sz="2" w:space="0" w:color="auto"/>
              <w:left w:val="single" w:sz="2" w:space="0" w:color="auto"/>
              <w:bottom w:val="single" w:sz="2" w:space="0" w:color="auto"/>
              <w:right w:val="single" w:sz="2" w:space="0" w:color="auto"/>
            </w:tcBorders>
          </w:tcPr>
          <w:p w:rsidR="00866D72" w:rsidRPr="00E60775" w:rsidRDefault="00866D72" w:rsidP="00E60775">
            <w:pPr>
              <w:spacing w:after="120"/>
              <w:rPr>
                <w:sz w:val="16"/>
              </w:rPr>
            </w:pPr>
            <w:r w:rsidRPr="00E60775">
              <w:rPr>
                <w:sz w:val="16"/>
              </w:rPr>
              <w:t>Registration number</w:t>
            </w:r>
          </w:p>
          <w:p w:rsidR="00866D72" w:rsidRPr="00E60775" w:rsidRDefault="00060CD1" w:rsidP="00E60775">
            <w:pPr>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2" w:space="0" w:color="auto"/>
              <w:left w:val="single" w:sz="2" w:space="0" w:color="auto"/>
              <w:bottom w:val="single" w:sz="2" w:space="0" w:color="auto"/>
              <w:right w:val="single" w:sz="2" w:space="0" w:color="auto"/>
            </w:tcBorders>
          </w:tcPr>
          <w:p w:rsidR="00866D72" w:rsidRPr="00E60775" w:rsidRDefault="00866D72" w:rsidP="00E60775">
            <w:pPr>
              <w:spacing w:after="120"/>
              <w:rPr>
                <w:sz w:val="16"/>
              </w:rPr>
            </w:pPr>
            <w:r w:rsidRPr="00E60775">
              <w:rPr>
                <w:sz w:val="16"/>
              </w:rPr>
              <w:t>Make</w:t>
            </w:r>
          </w:p>
          <w:p w:rsidR="00866D72" w:rsidRPr="00E60775" w:rsidRDefault="00060CD1" w:rsidP="00E60775">
            <w:pPr>
              <w:spacing w:after="120"/>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2" w:space="0" w:color="auto"/>
              <w:left w:val="single" w:sz="2" w:space="0" w:color="auto"/>
              <w:bottom w:val="single" w:sz="2" w:space="0" w:color="auto"/>
              <w:right w:val="single" w:sz="2" w:space="0" w:color="auto"/>
            </w:tcBorders>
          </w:tcPr>
          <w:p w:rsidR="00866D72" w:rsidRPr="00E60775" w:rsidRDefault="00E60775" w:rsidP="00E60775">
            <w:pPr>
              <w:spacing w:after="120"/>
              <w:rPr>
                <w:sz w:val="16"/>
              </w:rPr>
            </w:pPr>
            <w:r w:rsidRPr="00E60775">
              <w:rPr>
                <w:sz w:val="16"/>
              </w:rPr>
              <w:t>Model</w:t>
            </w:r>
          </w:p>
          <w:p w:rsidR="00866D72" w:rsidRPr="00E60775" w:rsidRDefault="00060CD1" w:rsidP="00E60775">
            <w:pPr>
              <w:spacing w:after="120"/>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2" w:space="0" w:color="auto"/>
              <w:left w:val="single" w:sz="2" w:space="0" w:color="auto"/>
              <w:bottom w:val="single" w:sz="2" w:space="0" w:color="auto"/>
              <w:right w:val="single" w:sz="2" w:space="0" w:color="auto"/>
            </w:tcBorders>
          </w:tcPr>
          <w:p w:rsidR="00866D72" w:rsidRPr="00E60775" w:rsidRDefault="00E60775" w:rsidP="00E60775">
            <w:pPr>
              <w:spacing w:after="120"/>
              <w:rPr>
                <w:sz w:val="16"/>
              </w:rPr>
            </w:pPr>
            <w:r w:rsidRPr="00E60775">
              <w:rPr>
                <w:sz w:val="16"/>
              </w:rPr>
              <w:t>Colour</w:t>
            </w:r>
          </w:p>
          <w:p w:rsidR="00866D72" w:rsidRPr="00E60775" w:rsidRDefault="00060CD1" w:rsidP="00E60775">
            <w:pPr>
              <w:spacing w:after="120"/>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775" w:rsidRPr="00E60775" w:rsidTr="00AF0BAF">
        <w:trPr>
          <w:cantSplit/>
          <w:trHeight w:hRule="exact" w:val="778"/>
        </w:trPr>
        <w:tc>
          <w:tcPr>
            <w:tcW w:w="2268" w:type="dxa"/>
            <w:tcBorders>
              <w:top w:val="single" w:sz="2" w:space="0" w:color="auto"/>
              <w:left w:val="single" w:sz="2" w:space="0" w:color="auto"/>
              <w:bottom w:val="single" w:sz="2" w:space="0" w:color="auto"/>
              <w:right w:val="single" w:sz="2" w:space="0" w:color="auto"/>
            </w:tcBorders>
          </w:tcPr>
          <w:p w:rsidR="00E60775" w:rsidRPr="00E60775" w:rsidRDefault="00E60775" w:rsidP="00AF0BAF">
            <w:pPr>
              <w:spacing w:after="120"/>
              <w:rPr>
                <w:sz w:val="16"/>
              </w:rPr>
            </w:pPr>
            <w:r w:rsidRPr="00E60775">
              <w:rPr>
                <w:sz w:val="16"/>
              </w:rPr>
              <w:t>Registration number</w:t>
            </w:r>
          </w:p>
          <w:p w:rsidR="00E60775" w:rsidRPr="00E60775" w:rsidRDefault="00060CD1" w:rsidP="00AF0BAF">
            <w:pPr>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2" w:space="0" w:color="auto"/>
              <w:left w:val="single" w:sz="2" w:space="0" w:color="auto"/>
              <w:bottom w:val="single" w:sz="2" w:space="0" w:color="auto"/>
              <w:right w:val="single" w:sz="2" w:space="0" w:color="auto"/>
            </w:tcBorders>
          </w:tcPr>
          <w:p w:rsidR="00E60775" w:rsidRPr="00E60775" w:rsidRDefault="00E60775" w:rsidP="00AF0BAF">
            <w:pPr>
              <w:spacing w:after="120"/>
              <w:rPr>
                <w:sz w:val="16"/>
              </w:rPr>
            </w:pPr>
            <w:r w:rsidRPr="00E60775">
              <w:rPr>
                <w:sz w:val="16"/>
              </w:rPr>
              <w:t>Make</w:t>
            </w:r>
          </w:p>
          <w:p w:rsidR="00E60775" w:rsidRPr="00E60775" w:rsidRDefault="00060CD1" w:rsidP="00AF0BAF">
            <w:pPr>
              <w:spacing w:after="120"/>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2" w:space="0" w:color="auto"/>
              <w:left w:val="single" w:sz="2" w:space="0" w:color="auto"/>
              <w:bottom w:val="single" w:sz="2" w:space="0" w:color="auto"/>
              <w:right w:val="single" w:sz="2" w:space="0" w:color="auto"/>
            </w:tcBorders>
          </w:tcPr>
          <w:p w:rsidR="00E60775" w:rsidRPr="00E60775" w:rsidRDefault="00E60775" w:rsidP="00AF0BAF">
            <w:pPr>
              <w:spacing w:after="120"/>
              <w:rPr>
                <w:sz w:val="16"/>
              </w:rPr>
            </w:pPr>
            <w:r w:rsidRPr="00E60775">
              <w:rPr>
                <w:sz w:val="16"/>
              </w:rPr>
              <w:t>Model</w:t>
            </w:r>
          </w:p>
          <w:p w:rsidR="00E60775" w:rsidRPr="00E60775" w:rsidRDefault="00060CD1" w:rsidP="00AF0BAF">
            <w:pPr>
              <w:spacing w:after="120"/>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2" w:space="0" w:color="auto"/>
              <w:left w:val="single" w:sz="2" w:space="0" w:color="auto"/>
              <w:bottom w:val="single" w:sz="2" w:space="0" w:color="auto"/>
              <w:right w:val="single" w:sz="2" w:space="0" w:color="auto"/>
            </w:tcBorders>
          </w:tcPr>
          <w:p w:rsidR="00E60775" w:rsidRPr="00E60775" w:rsidRDefault="00E60775" w:rsidP="00AF0BAF">
            <w:pPr>
              <w:spacing w:after="120"/>
              <w:rPr>
                <w:sz w:val="16"/>
              </w:rPr>
            </w:pPr>
            <w:r w:rsidRPr="00E60775">
              <w:rPr>
                <w:sz w:val="16"/>
              </w:rPr>
              <w:t>Colour</w:t>
            </w:r>
          </w:p>
          <w:p w:rsidR="00E60775" w:rsidRPr="00E60775" w:rsidRDefault="00060CD1" w:rsidP="00AF0BAF">
            <w:pPr>
              <w:spacing w:after="120"/>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775" w:rsidRPr="00E60775" w:rsidTr="00AF0BAF">
        <w:trPr>
          <w:cantSplit/>
          <w:trHeight w:hRule="exact" w:val="778"/>
        </w:trPr>
        <w:tc>
          <w:tcPr>
            <w:tcW w:w="2268" w:type="dxa"/>
            <w:tcBorders>
              <w:top w:val="single" w:sz="2" w:space="0" w:color="auto"/>
              <w:left w:val="single" w:sz="2" w:space="0" w:color="auto"/>
              <w:bottom w:val="single" w:sz="2" w:space="0" w:color="auto"/>
              <w:right w:val="single" w:sz="2" w:space="0" w:color="auto"/>
            </w:tcBorders>
          </w:tcPr>
          <w:p w:rsidR="00E60775" w:rsidRPr="00E60775" w:rsidRDefault="00E60775" w:rsidP="00AF0BAF">
            <w:pPr>
              <w:spacing w:after="120"/>
              <w:rPr>
                <w:sz w:val="16"/>
              </w:rPr>
            </w:pPr>
            <w:r w:rsidRPr="00E60775">
              <w:rPr>
                <w:sz w:val="16"/>
              </w:rPr>
              <w:t>Registration number</w:t>
            </w:r>
          </w:p>
          <w:p w:rsidR="00E60775" w:rsidRPr="00E60775" w:rsidRDefault="00060CD1" w:rsidP="00AF0BAF">
            <w:pPr>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2" w:space="0" w:color="auto"/>
              <w:left w:val="single" w:sz="2" w:space="0" w:color="auto"/>
              <w:bottom w:val="single" w:sz="2" w:space="0" w:color="auto"/>
              <w:right w:val="single" w:sz="2" w:space="0" w:color="auto"/>
            </w:tcBorders>
          </w:tcPr>
          <w:p w:rsidR="00E60775" w:rsidRPr="00E60775" w:rsidRDefault="00E60775" w:rsidP="00AF0BAF">
            <w:pPr>
              <w:spacing w:after="120"/>
              <w:rPr>
                <w:sz w:val="16"/>
              </w:rPr>
            </w:pPr>
            <w:r w:rsidRPr="00E60775">
              <w:rPr>
                <w:sz w:val="16"/>
              </w:rPr>
              <w:t>Make</w:t>
            </w:r>
          </w:p>
          <w:p w:rsidR="00E60775" w:rsidRPr="00E60775" w:rsidRDefault="00060CD1" w:rsidP="00AF0BAF">
            <w:pPr>
              <w:spacing w:after="120"/>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2" w:space="0" w:color="auto"/>
              <w:left w:val="single" w:sz="2" w:space="0" w:color="auto"/>
              <w:bottom w:val="single" w:sz="2" w:space="0" w:color="auto"/>
              <w:right w:val="single" w:sz="2" w:space="0" w:color="auto"/>
            </w:tcBorders>
          </w:tcPr>
          <w:p w:rsidR="00E60775" w:rsidRPr="00E60775" w:rsidRDefault="00E60775" w:rsidP="00AF0BAF">
            <w:pPr>
              <w:spacing w:after="120"/>
              <w:rPr>
                <w:sz w:val="16"/>
              </w:rPr>
            </w:pPr>
            <w:r w:rsidRPr="00E60775">
              <w:rPr>
                <w:sz w:val="16"/>
              </w:rPr>
              <w:t>Model</w:t>
            </w:r>
          </w:p>
          <w:p w:rsidR="00E60775" w:rsidRPr="00E60775" w:rsidRDefault="00060CD1" w:rsidP="00AF0BAF">
            <w:pPr>
              <w:spacing w:after="120"/>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2" w:space="0" w:color="auto"/>
              <w:left w:val="single" w:sz="2" w:space="0" w:color="auto"/>
              <w:bottom w:val="single" w:sz="2" w:space="0" w:color="auto"/>
              <w:right w:val="single" w:sz="2" w:space="0" w:color="auto"/>
            </w:tcBorders>
          </w:tcPr>
          <w:p w:rsidR="00E60775" w:rsidRPr="00E60775" w:rsidRDefault="00E60775" w:rsidP="00AF0BAF">
            <w:pPr>
              <w:spacing w:after="120"/>
              <w:rPr>
                <w:sz w:val="16"/>
              </w:rPr>
            </w:pPr>
            <w:r w:rsidRPr="00E60775">
              <w:rPr>
                <w:sz w:val="16"/>
              </w:rPr>
              <w:t>Colour</w:t>
            </w:r>
          </w:p>
          <w:p w:rsidR="00E60775" w:rsidRPr="00E60775" w:rsidRDefault="00060CD1" w:rsidP="00AF0BAF">
            <w:pPr>
              <w:spacing w:after="120"/>
              <w:rPr>
                <w:sz w:val="16"/>
              </w:rPr>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66D72" w:rsidRPr="00C45CD4" w:rsidRDefault="00E60775" w:rsidP="00866D72">
      <w:pPr>
        <w:pStyle w:val="textnormal"/>
        <w:rPr>
          <w:rFonts w:cs="Arial"/>
          <w:sz w:val="18"/>
          <w:szCs w:val="18"/>
        </w:rPr>
      </w:pPr>
      <w:r w:rsidRPr="00C45CD4">
        <w:rPr>
          <w:rFonts w:cs="Arial"/>
          <w:sz w:val="18"/>
          <w:szCs w:val="18"/>
        </w:rPr>
        <w:t>Tick if any of the above vehicles are:</w:t>
      </w:r>
    </w:p>
    <w:p w:rsidR="00E60775" w:rsidRPr="00C45CD4" w:rsidRDefault="00E60775" w:rsidP="00F527E7">
      <w:pPr>
        <w:pStyle w:val="textnormal"/>
        <w:spacing w:after="60"/>
        <w:rPr>
          <w:rFonts w:cs="Arial"/>
          <w:sz w:val="18"/>
          <w:szCs w:val="18"/>
        </w:rPr>
      </w:pPr>
      <w:r w:rsidRPr="00C45CD4">
        <w:rPr>
          <w:rFonts w:cs="Arial"/>
          <w:sz w:val="18"/>
          <w:szCs w:val="18"/>
        </w:rPr>
        <w:fldChar w:fldCharType="begin">
          <w:ffData>
            <w:name w:val="Check1"/>
            <w:enabled/>
            <w:calcOnExit w:val="0"/>
            <w:checkBox>
              <w:size w:val="20"/>
              <w:default w:val="0"/>
            </w:checkBox>
          </w:ffData>
        </w:fldChar>
      </w:r>
      <w:r w:rsidRPr="00C45CD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C45CD4">
        <w:rPr>
          <w:rFonts w:cs="Arial"/>
          <w:sz w:val="18"/>
          <w:szCs w:val="18"/>
        </w:rPr>
        <w:fldChar w:fldCharType="end"/>
      </w:r>
      <w:r w:rsidRPr="00C45CD4">
        <w:rPr>
          <w:rFonts w:cs="Arial"/>
          <w:sz w:val="18"/>
          <w:szCs w:val="18"/>
        </w:rPr>
        <w:t xml:space="preserve"> Conditionally registered</w:t>
      </w:r>
      <w:r w:rsidRPr="00C45CD4">
        <w:rPr>
          <w:rFonts w:cs="Arial"/>
          <w:sz w:val="18"/>
          <w:szCs w:val="18"/>
        </w:rPr>
        <w:tab/>
      </w:r>
      <w:r w:rsidRPr="00C45CD4">
        <w:rPr>
          <w:rFonts w:cs="Arial"/>
          <w:sz w:val="18"/>
          <w:szCs w:val="18"/>
        </w:rPr>
        <w:tab/>
        <w:t xml:space="preserve"> </w:t>
      </w:r>
      <w:r w:rsidRPr="00C45CD4">
        <w:rPr>
          <w:rFonts w:cs="Arial"/>
          <w:sz w:val="18"/>
          <w:szCs w:val="18"/>
        </w:rPr>
        <w:fldChar w:fldCharType="begin">
          <w:ffData>
            <w:name w:val="Check1"/>
            <w:enabled/>
            <w:calcOnExit w:val="0"/>
            <w:checkBox>
              <w:size w:val="20"/>
              <w:default w:val="0"/>
            </w:checkBox>
          </w:ffData>
        </w:fldChar>
      </w:r>
      <w:r w:rsidRPr="00C45CD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C45CD4">
        <w:rPr>
          <w:rFonts w:cs="Arial"/>
          <w:sz w:val="18"/>
          <w:szCs w:val="18"/>
        </w:rPr>
        <w:fldChar w:fldCharType="end"/>
      </w:r>
      <w:r w:rsidR="00C45CD4">
        <w:rPr>
          <w:rFonts w:cs="Arial"/>
          <w:sz w:val="18"/>
          <w:szCs w:val="18"/>
        </w:rPr>
        <w:t xml:space="preserve"> Business vehicle</w:t>
      </w:r>
      <w:r w:rsidR="00C45CD4">
        <w:rPr>
          <w:rFonts w:cs="Arial"/>
          <w:sz w:val="18"/>
          <w:szCs w:val="18"/>
        </w:rPr>
        <w:tab/>
      </w:r>
      <w:r w:rsidR="00C45CD4">
        <w:rPr>
          <w:rFonts w:cs="Arial"/>
          <w:sz w:val="18"/>
          <w:szCs w:val="18"/>
        </w:rPr>
        <w:tab/>
      </w:r>
      <w:r w:rsidRPr="00C45CD4">
        <w:rPr>
          <w:rFonts w:cs="Arial"/>
          <w:sz w:val="18"/>
          <w:szCs w:val="18"/>
        </w:rPr>
        <w:fldChar w:fldCharType="begin">
          <w:ffData>
            <w:name w:val="Check1"/>
            <w:enabled/>
            <w:calcOnExit w:val="0"/>
            <w:checkBox>
              <w:size w:val="20"/>
              <w:default w:val="0"/>
            </w:checkBox>
          </w:ffData>
        </w:fldChar>
      </w:r>
      <w:r w:rsidRPr="00C45CD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C45CD4">
        <w:rPr>
          <w:rFonts w:cs="Arial"/>
          <w:sz w:val="18"/>
          <w:szCs w:val="18"/>
        </w:rPr>
        <w:fldChar w:fldCharType="end"/>
      </w:r>
      <w:r w:rsidRPr="00C45CD4">
        <w:rPr>
          <w:rFonts w:cs="Arial"/>
          <w:sz w:val="18"/>
          <w:szCs w:val="18"/>
        </w:rPr>
        <w:t xml:space="preserve"> Rental vehicle</w:t>
      </w:r>
    </w:p>
    <w:p w:rsidR="00E60775" w:rsidRDefault="00E60775" w:rsidP="00F527E7">
      <w:pPr>
        <w:pStyle w:val="textnormal"/>
        <w:spacing w:after="60"/>
        <w:rPr>
          <w:sz w:val="16"/>
        </w:rPr>
      </w:pPr>
      <w:r w:rsidRPr="00E60775">
        <w:rPr>
          <w:sz w:val="16"/>
        </w:rPr>
        <w:t>(Eligibility restrictions may apply)</w:t>
      </w:r>
    </w:p>
    <w:p w:rsidR="002C2261" w:rsidRPr="00492B6E" w:rsidRDefault="002C2261" w:rsidP="0088480D">
      <w:pPr>
        <w:pStyle w:val="textnormal"/>
        <w:spacing w:after="60"/>
        <w:rPr>
          <w:rFonts w:cs="Arial"/>
          <w:b/>
          <w:sz w:val="18"/>
          <w:szCs w:val="18"/>
        </w:rPr>
      </w:pPr>
      <w:r w:rsidRPr="00492B6E">
        <w:rPr>
          <w:rFonts w:cs="Arial"/>
          <w:b/>
          <w:sz w:val="18"/>
          <w:szCs w:val="18"/>
        </w:rPr>
        <w:t>Mandatory vehicle supporting documents:</w:t>
      </w:r>
    </w:p>
    <w:p w:rsidR="00E60775" w:rsidRPr="00492B6E" w:rsidRDefault="00E60775" w:rsidP="00E60775">
      <w:pPr>
        <w:pStyle w:val="textnormal"/>
        <w:numPr>
          <w:ilvl w:val="0"/>
          <w:numId w:val="36"/>
        </w:numPr>
        <w:rPr>
          <w:rFonts w:cs="Arial"/>
          <w:sz w:val="18"/>
          <w:szCs w:val="18"/>
        </w:rPr>
      </w:pPr>
      <w:r w:rsidRPr="00492B6E">
        <w:rPr>
          <w:rFonts w:cs="Arial"/>
          <w:sz w:val="18"/>
          <w:szCs w:val="18"/>
        </w:rPr>
        <w:t xml:space="preserve">The following </w:t>
      </w:r>
      <w:r w:rsidR="00C34CC2" w:rsidRPr="00492B6E">
        <w:rPr>
          <w:rFonts w:cs="Arial"/>
          <w:b/>
          <w:sz w:val="18"/>
          <w:szCs w:val="18"/>
        </w:rPr>
        <w:t>mandatory</w:t>
      </w:r>
      <w:r w:rsidR="00287AF5" w:rsidRPr="00492B6E">
        <w:rPr>
          <w:rFonts w:cs="Arial"/>
          <w:b/>
          <w:sz w:val="18"/>
          <w:szCs w:val="18"/>
        </w:rPr>
        <w:t xml:space="preserve"> vehicle</w:t>
      </w:r>
      <w:r w:rsidR="00FA1BA5" w:rsidRPr="00492B6E">
        <w:rPr>
          <w:rFonts w:cs="Arial"/>
          <w:b/>
          <w:sz w:val="18"/>
          <w:szCs w:val="18"/>
        </w:rPr>
        <w:t xml:space="preserve"> </w:t>
      </w:r>
      <w:r w:rsidRPr="00492B6E">
        <w:rPr>
          <w:rFonts w:cs="Arial"/>
          <w:b/>
          <w:sz w:val="18"/>
          <w:szCs w:val="18"/>
        </w:rPr>
        <w:t>supporting documents</w:t>
      </w:r>
      <w:r w:rsidRPr="00492B6E">
        <w:rPr>
          <w:rFonts w:cs="Arial"/>
          <w:sz w:val="18"/>
          <w:szCs w:val="18"/>
        </w:rPr>
        <w:t xml:space="preserve"> </w:t>
      </w:r>
      <w:r w:rsidRPr="00492B6E">
        <w:rPr>
          <w:rFonts w:cs="Arial"/>
          <w:sz w:val="18"/>
          <w:szCs w:val="18"/>
          <w:u w:val="single"/>
        </w:rPr>
        <w:t>must</w:t>
      </w:r>
      <w:r w:rsidRPr="00492B6E">
        <w:rPr>
          <w:rFonts w:cs="Arial"/>
          <w:sz w:val="18"/>
          <w:szCs w:val="18"/>
        </w:rPr>
        <w:t xml:space="preserve"> be submitted with this application</w:t>
      </w:r>
      <w:r w:rsidR="00FE176C" w:rsidRPr="00492B6E">
        <w:rPr>
          <w:rFonts w:cs="Arial"/>
          <w:sz w:val="18"/>
          <w:szCs w:val="18"/>
        </w:rPr>
        <w:t>:</w:t>
      </w:r>
    </w:p>
    <w:p w:rsidR="00E60775" w:rsidRPr="00492B6E" w:rsidRDefault="00E60775" w:rsidP="00E60775">
      <w:pPr>
        <w:pStyle w:val="textnormal"/>
        <w:numPr>
          <w:ilvl w:val="0"/>
          <w:numId w:val="37"/>
        </w:numPr>
        <w:spacing w:after="60"/>
        <w:rPr>
          <w:rFonts w:cs="Arial"/>
          <w:sz w:val="18"/>
          <w:szCs w:val="18"/>
        </w:rPr>
      </w:pPr>
      <w:r w:rsidRPr="00492B6E">
        <w:rPr>
          <w:rFonts w:cs="Arial"/>
          <w:sz w:val="18"/>
          <w:szCs w:val="18"/>
        </w:rPr>
        <w:t>Current Queensland vehicle registration certificate (all applicants)</w:t>
      </w:r>
    </w:p>
    <w:p w:rsidR="00E60775" w:rsidRPr="00492B6E" w:rsidRDefault="00E60775" w:rsidP="00E60775">
      <w:pPr>
        <w:pStyle w:val="textnormal"/>
        <w:numPr>
          <w:ilvl w:val="0"/>
          <w:numId w:val="37"/>
        </w:numPr>
        <w:spacing w:after="60"/>
        <w:rPr>
          <w:rFonts w:cs="Arial"/>
          <w:sz w:val="18"/>
          <w:szCs w:val="18"/>
        </w:rPr>
      </w:pPr>
      <w:r w:rsidRPr="00492B6E">
        <w:rPr>
          <w:rFonts w:cs="Arial"/>
          <w:sz w:val="18"/>
          <w:szCs w:val="18"/>
        </w:rPr>
        <w:t>Current police permit for LO6(A) conditionally registered vehicles (</w:t>
      </w:r>
      <w:r w:rsidR="00033515">
        <w:rPr>
          <w:rFonts w:cs="Arial"/>
          <w:sz w:val="18"/>
          <w:szCs w:val="18"/>
        </w:rPr>
        <w:t>Worker category</w:t>
      </w:r>
      <w:r w:rsidR="00BF4B84" w:rsidRPr="00492B6E">
        <w:rPr>
          <w:rFonts w:cs="Arial"/>
          <w:sz w:val="18"/>
          <w:szCs w:val="18"/>
        </w:rPr>
        <w:t xml:space="preserve"> only if the vehicle meets </w:t>
      </w:r>
      <w:r w:rsidR="004B6D20">
        <w:t>Queensland Parks and Wildlife Service</w:t>
      </w:r>
      <w:r w:rsidR="004B6D20" w:rsidRPr="00100EAB">
        <w:t xml:space="preserve"> (</w:t>
      </w:r>
      <w:r w:rsidR="00E224C8">
        <w:rPr>
          <w:rFonts w:cs="Arial"/>
          <w:sz w:val="18"/>
          <w:szCs w:val="18"/>
        </w:rPr>
        <w:t>QPWS</w:t>
      </w:r>
      <w:r w:rsidR="004B6D20">
        <w:rPr>
          <w:rFonts w:cs="Arial"/>
          <w:sz w:val="18"/>
          <w:szCs w:val="18"/>
        </w:rPr>
        <w:t>)</w:t>
      </w:r>
      <w:r w:rsidR="00BF4B84" w:rsidRPr="00492B6E">
        <w:rPr>
          <w:rFonts w:cs="Arial"/>
          <w:sz w:val="18"/>
          <w:szCs w:val="18"/>
        </w:rPr>
        <w:t xml:space="preserve"> requirements for use </w:t>
      </w:r>
      <w:r w:rsidR="00977A05" w:rsidRPr="00492B6E">
        <w:rPr>
          <w:rFonts w:cs="Arial"/>
          <w:sz w:val="18"/>
          <w:szCs w:val="18"/>
        </w:rPr>
        <w:t>in</w:t>
      </w:r>
      <w:r w:rsidR="00BF4B84" w:rsidRPr="00492B6E">
        <w:rPr>
          <w:rFonts w:cs="Arial"/>
          <w:sz w:val="18"/>
          <w:szCs w:val="18"/>
        </w:rPr>
        <w:t xml:space="preserve"> the area</w:t>
      </w:r>
      <w:r w:rsidRPr="00492B6E">
        <w:rPr>
          <w:rFonts w:cs="Arial"/>
          <w:sz w:val="18"/>
          <w:szCs w:val="18"/>
        </w:rPr>
        <w:t>)</w:t>
      </w:r>
    </w:p>
    <w:p w:rsidR="00E60775" w:rsidRPr="00492B6E" w:rsidRDefault="00E60775" w:rsidP="00E60775">
      <w:pPr>
        <w:pStyle w:val="textnormal"/>
        <w:numPr>
          <w:ilvl w:val="0"/>
          <w:numId w:val="37"/>
        </w:numPr>
        <w:spacing w:after="60"/>
        <w:rPr>
          <w:rFonts w:cs="Arial"/>
          <w:sz w:val="18"/>
          <w:szCs w:val="18"/>
        </w:rPr>
      </w:pPr>
      <w:r w:rsidRPr="00492B6E">
        <w:rPr>
          <w:rFonts w:cs="Arial"/>
          <w:sz w:val="18"/>
          <w:szCs w:val="18"/>
        </w:rPr>
        <w:t>Current business vehicle registration certificate (workers only)</w:t>
      </w:r>
    </w:p>
    <w:p w:rsidR="00E60775" w:rsidRPr="00492B6E" w:rsidRDefault="00E60775" w:rsidP="00E60775">
      <w:pPr>
        <w:pStyle w:val="textnormal"/>
        <w:numPr>
          <w:ilvl w:val="0"/>
          <w:numId w:val="37"/>
        </w:numPr>
        <w:spacing w:after="60"/>
        <w:rPr>
          <w:rFonts w:cs="Arial"/>
          <w:sz w:val="18"/>
          <w:szCs w:val="18"/>
        </w:rPr>
      </w:pPr>
      <w:r w:rsidRPr="00492B6E">
        <w:rPr>
          <w:rFonts w:cs="Arial"/>
          <w:sz w:val="18"/>
          <w:szCs w:val="18"/>
        </w:rPr>
        <w:t>Statement supporting need for conditionally registered vehicles (workers only)</w:t>
      </w:r>
    </w:p>
    <w:p w:rsidR="00E60775" w:rsidRPr="00492B6E" w:rsidRDefault="00E60775" w:rsidP="00E60775">
      <w:pPr>
        <w:pStyle w:val="textnormal"/>
        <w:numPr>
          <w:ilvl w:val="0"/>
          <w:numId w:val="37"/>
        </w:numPr>
        <w:spacing w:after="60"/>
        <w:rPr>
          <w:rFonts w:cs="Arial"/>
          <w:sz w:val="18"/>
          <w:szCs w:val="18"/>
        </w:rPr>
      </w:pPr>
      <w:r w:rsidRPr="00492B6E">
        <w:rPr>
          <w:rFonts w:cs="Arial"/>
          <w:sz w:val="18"/>
          <w:szCs w:val="18"/>
        </w:rPr>
        <w:t>Rental vehicle documents (must be valid for time of vehicle permit)</w:t>
      </w:r>
      <w:r w:rsidR="00EB749E" w:rsidRPr="00492B6E">
        <w:rPr>
          <w:rFonts w:cs="Arial"/>
          <w:sz w:val="18"/>
          <w:szCs w:val="18"/>
        </w:rPr>
        <w:t>.</w:t>
      </w:r>
    </w:p>
    <w:p w:rsidR="00E60775" w:rsidRPr="00F527E7" w:rsidRDefault="00F527E7" w:rsidP="00F527E7">
      <w:pPr>
        <w:pStyle w:val="Heading1"/>
        <w:numPr>
          <w:ilvl w:val="0"/>
          <w:numId w:val="33"/>
        </w:numPr>
        <w:ind w:left="284" w:hanging="284"/>
      </w:pPr>
      <w:r w:rsidRPr="00F527E7">
        <w:t>Fee exemption category (refer page one) – Please tick one category only</w:t>
      </w:r>
    </w:p>
    <w:p w:rsidR="00F527E7" w:rsidRPr="00492B6E" w:rsidRDefault="00F527E7" w:rsidP="00F527E7">
      <w:pPr>
        <w:pStyle w:val="textnormal"/>
        <w:rPr>
          <w:rFonts w:cs="Arial"/>
          <w:b/>
          <w:sz w:val="18"/>
          <w:szCs w:val="18"/>
        </w:rPr>
      </w:pPr>
      <w:r w:rsidRPr="00492B6E">
        <w:rPr>
          <w:rFonts w:cs="Arial"/>
          <w:b/>
          <w:sz w:val="18"/>
          <w:szCs w:val="18"/>
        </w:rPr>
        <w:fldChar w:fldCharType="begin">
          <w:ffData>
            <w:name w:val="Check1"/>
            <w:enabled/>
            <w:calcOnExit w:val="0"/>
            <w:checkBox>
              <w:size w:val="20"/>
              <w:default w:val="0"/>
            </w:checkBox>
          </w:ffData>
        </w:fldChar>
      </w:r>
      <w:r w:rsidRPr="00492B6E">
        <w:rPr>
          <w:rFonts w:cs="Arial"/>
          <w:b/>
          <w:sz w:val="18"/>
          <w:szCs w:val="18"/>
        </w:rPr>
        <w:instrText xml:space="preserve"> FORMCHECKBOX </w:instrText>
      </w:r>
      <w:r w:rsidR="00074FAB">
        <w:rPr>
          <w:rFonts w:cs="Arial"/>
          <w:b/>
          <w:sz w:val="18"/>
          <w:szCs w:val="18"/>
        </w:rPr>
      </w:r>
      <w:r w:rsidR="00074FAB">
        <w:rPr>
          <w:rFonts w:cs="Arial"/>
          <w:b/>
          <w:sz w:val="18"/>
          <w:szCs w:val="18"/>
        </w:rPr>
        <w:fldChar w:fldCharType="separate"/>
      </w:r>
      <w:r w:rsidRPr="00492B6E">
        <w:rPr>
          <w:rFonts w:cs="Arial"/>
          <w:b/>
          <w:sz w:val="18"/>
          <w:szCs w:val="18"/>
        </w:rPr>
        <w:fldChar w:fldCharType="end"/>
      </w:r>
      <w:r w:rsidRPr="00492B6E">
        <w:rPr>
          <w:rFonts w:cs="Arial"/>
          <w:b/>
          <w:sz w:val="18"/>
          <w:szCs w:val="18"/>
        </w:rPr>
        <w:t xml:space="preserve"> Resident (permanent)</w:t>
      </w:r>
      <w:r w:rsidR="00787586" w:rsidRPr="00492B6E">
        <w:rPr>
          <w:rFonts w:cs="Arial"/>
          <w:b/>
          <w:sz w:val="18"/>
          <w:szCs w:val="18"/>
        </w:rPr>
        <w:t xml:space="preserve"> within a recreation area</w:t>
      </w:r>
    </w:p>
    <w:p w:rsidR="00FA1BA5" w:rsidRPr="00492B6E" w:rsidRDefault="00F527E7" w:rsidP="00FA1BA5">
      <w:pPr>
        <w:pStyle w:val="textnormal"/>
        <w:numPr>
          <w:ilvl w:val="0"/>
          <w:numId w:val="36"/>
        </w:numPr>
        <w:ind w:left="709" w:hanging="425"/>
        <w:rPr>
          <w:rFonts w:cs="Arial"/>
          <w:sz w:val="18"/>
          <w:szCs w:val="18"/>
        </w:rPr>
      </w:pPr>
      <w:r w:rsidRPr="00492B6E">
        <w:rPr>
          <w:rFonts w:cs="Arial"/>
          <w:sz w:val="18"/>
          <w:szCs w:val="18"/>
        </w:rPr>
        <w:t>Evidence is required of the applicant’s principal place of residence</w:t>
      </w:r>
      <w:r w:rsidR="00FA1BA5" w:rsidRPr="00492B6E">
        <w:rPr>
          <w:rFonts w:cs="Arial"/>
          <w:sz w:val="18"/>
          <w:szCs w:val="18"/>
        </w:rPr>
        <w:t>, i.e. where the person lives for most of the time (e.g. for more than half of the days of each year)</w:t>
      </w:r>
      <w:r w:rsidR="00FB1336" w:rsidRPr="00492B6E">
        <w:rPr>
          <w:rFonts w:cs="Arial"/>
          <w:sz w:val="18"/>
          <w:szCs w:val="18"/>
        </w:rPr>
        <w:t>,</w:t>
      </w:r>
      <w:r w:rsidR="00FA1BA5" w:rsidRPr="00492B6E">
        <w:rPr>
          <w:rFonts w:cs="Arial"/>
          <w:sz w:val="18"/>
          <w:szCs w:val="18"/>
        </w:rPr>
        <w:t xml:space="preserve"> and the residence must have no other reasonable access except through the recreation area</w:t>
      </w:r>
      <w:r w:rsidR="00673E0B" w:rsidRPr="00492B6E">
        <w:rPr>
          <w:rFonts w:cs="Arial"/>
          <w:sz w:val="18"/>
          <w:szCs w:val="18"/>
        </w:rPr>
        <w:t xml:space="preserve">. </w:t>
      </w:r>
    </w:p>
    <w:p w:rsidR="00F527E7" w:rsidRPr="00492B6E" w:rsidRDefault="00673E0B" w:rsidP="00FA1BA5">
      <w:pPr>
        <w:pStyle w:val="textnormal"/>
        <w:numPr>
          <w:ilvl w:val="0"/>
          <w:numId w:val="36"/>
        </w:numPr>
        <w:ind w:left="709" w:hanging="425"/>
        <w:rPr>
          <w:rFonts w:cs="Arial"/>
          <w:sz w:val="18"/>
          <w:szCs w:val="18"/>
        </w:rPr>
      </w:pPr>
      <w:r w:rsidRPr="00492B6E">
        <w:rPr>
          <w:rFonts w:cs="Arial"/>
          <w:sz w:val="18"/>
          <w:szCs w:val="18"/>
        </w:rPr>
        <w:t xml:space="preserve">A person eligible under this category may be issued with a vehicle access permit free of charge for a maximum term of </w:t>
      </w:r>
      <w:r w:rsidRPr="00492B6E">
        <w:rPr>
          <w:rFonts w:cs="Arial"/>
          <w:b/>
          <w:sz w:val="18"/>
          <w:szCs w:val="18"/>
        </w:rPr>
        <w:t>one (1) year</w:t>
      </w:r>
      <w:r w:rsidRPr="00492B6E">
        <w:rPr>
          <w:rFonts w:cs="Arial"/>
          <w:sz w:val="18"/>
          <w:szCs w:val="18"/>
        </w:rPr>
        <w:t>.</w:t>
      </w:r>
    </w:p>
    <w:p w:rsidR="009F18A6" w:rsidRPr="00492B6E" w:rsidRDefault="00F527E7" w:rsidP="009F18A6">
      <w:pPr>
        <w:pStyle w:val="textnormal"/>
        <w:ind w:left="360"/>
        <w:rPr>
          <w:rFonts w:cs="Arial"/>
          <w:sz w:val="18"/>
          <w:szCs w:val="18"/>
        </w:rPr>
      </w:pPr>
      <w:r w:rsidRPr="00492B6E">
        <w:rPr>
          <w:rFonts w:cs="Arial"/>
          <w:b/>
          <w:sz w:val="18"/>
          <w:szCs w:val="18"/>
        </w:rPr>
        <w:t>Supporting documents:</w:t>
      </w:r>
      <w:r w:rsidRPr="00492B6E">
        <w:rPr>
          <w:rFonts w:cs="Arial"/>
          <w:sz w:val="18"/>
          <w:szCs w:val="18"/>
        </w:rPr>
        <w:t xml:space="preserve"> </w:t>
      </w:r>
      <w:r w:rsidR="00FA1BA5" w:rsidRPr="00492B6E">
        <w:rPr>
          <w:rFonts w:cs="Arial"/>
          <w:sz w:val="18"/>
          <w:szCs w:val="18"/>
          <w:u w:val="single"/>
        </w:rPr>
        <w:t>The person’s current Queensland photo driver licence showing the relevant property address</w:t>
      </w:r>
      <w:r w:rsidR="00FA1BA5" w:rsidRPr="00492B6E">
        <w:rPr>
          <w:rFonts w:cs="Arial"/>
          <w:sz w:val="18"/>
          <w:szCs w:val="18"/>
        </w:rPr>
        <w:t xml:space="preserve"> </w:t>
      </w:r>
      <w:r w:rsidR="009F18A6" w:rsidRPr="00492B6E">
        <w:rPr>
          <w:rFonts w:cs="Arial"/>
          <w:b/>
          <w:sz w:val="18"/>
          <w:szCs w:val="18"/>
        </w:rPr>
        <w:t>AND one (1) of the following</w:t>
      </w:r>
      <w:r w:rsidR="00FA1BA5" w:rsidRPr="00492B6E">
        <w:rPr>
          <w:rFonts w:cs="Arial"/>
          <w:b/>
          <w:sz w:val="18"/>
          <w:szCs w:val="18"/>
        </w:rPr>
        <w:t xml:space="preserve"> </w:t>
      </w:r>
      <w:r w:rsidR="00D166EE" w:rsidRPr="00492B6E">
        <w:rPr>
          <w:rFonts w:cs="Arial"/>
          <w:b/>
          <w:sz w:val="18"/>
          <w:szCs w:val="18"/>
        </w:rPr>
        <w:t>official documents</w:t>
      </w:r>
      <w:r w:rsidR="00D166EE" w:rsidRPr="00492B6E">
        <w:rPr>
          <w:rFonts w:cs="Arial"/>
          <w:sz w:val="18"/>
          <w:szCs w:val="18"/>
        </w:rPr>
        <w:t xml:space="preserve"> </w:t>
      </w:r>
      <w:r w:rsidR="00FA1BA5" w:rsidRPr="00492B6E">
        <w:rPr>
          <w:rFonts w:cs="Arial"/>
          <w:sz w:val="18"/>
          <w:szCs w:val="18"/>
          <w:u w:val="single"/>
        </w:rPr>
        <w:t>addressed to the person at the relevant property address</w:t>
      </w:r>
      <w:r w:rsidR="009F18A6" w:rsidRPr="00492B6E">
        <w:rPr>
          <w:rFonts w:cs="Arial"/>
          <w:sz w:val="18"/>
          <w:szCs w:val="18"/>
          <w:u w:val="single"/>
        </w:rPr>
        <w:t>:</w:t>
      </w:r>
    </w:p>
    <w:p w:rsidR="00FA1BA5" w:rsidRPr="00492B6E" w:rsidRDefault="00FA1BA5" w:rsidP="00F527E7">
      <w:pPr>
        <w:pStyle w:val="textnormal"/>
        <w:numPr>
          <w:ilvl w:val="0"/>
          <w:numId w:val="37"/>
        </w:numPr>
        <w:spacing w:after="60"/>
        <w:rPr>
          <w:rFonts w:cs="Arial"/>
          <w:sz w:val="18"/>
          <w:szCs w:val="18"/>
        </w:rPr>
      </w:pPr>
      <w:r w:rsidRPr="00492B6E">
        <w:rPr>
          <w:rFonts w:cs="Arial"/>
          <w:sz w:val="18"/>
          <w:szCs w:val="18"/>
        </w:rPr>
        <w:t>Electoral enrolment card</w:t>
      </w:r>
    </w:p>
    <w:p w:rsidR="00FA1BA5" w:rsidRPr="00492B6E" w:rsidRDefault="00FA1BA5" w:rsidP="00FA1BA5">
      <w:pPr>
        <w:pStyle w:val="textnormal"/>
        <w:numPr>
          <w:ilvl w:val="0"/>
          <w:numId w:val="37"/>
        </w:numPr>
        <w:spacing w:after="60"/>
        <w:rPr>
          <w:rFonts w:cs="Arial"/>
          <w:sz w:val="18"/>
          <w:szCs w:val="18"/>
        </w:rPr>
      </w:pPr>
      <w:r w:rsidRPr="00492B6E">
        <w:rPr>
          <w:rFonts w:cs="Arial"/>
          <w:sz w:val="18"/>
          <w:szCs w:val="18"/>
        </w:rPr>
        <w:t>Property leas</w:t>
      </w:r>
      <w:r w:rsidR="00AB69C7" w:rsidRPr="00492B6E">
        <w:rPr>
          <w:rFonts w:cs="Arial"/>
          <w:sz w:val="18"/>
          <w:szCs w:val="18"/>
        </w:rPr>
        <w:t>e</w:t>
      </w:r>
      <w:r w:rsidRPr="00492B6E">
        <w:rPr>
          <w:rFonts w:cs="Arial"/>
          <w:sz w:val="18"/>
          <w:szCs w:val="18"/>
        </w:rPr>
        <w:t xml:space="preserve"> agreement</w:t>
      </w:r>
    </w:p>
    <w:p w:rsidR="00F527E7" w:rsidRPr="00492B6E" w:rsidRDefault="00F527E7" w:rsidP="00F527E7">
      <w:pPr>
        <w:pStyle w:val="textnormal"/>
        <w:numPr>
          <w:ilvl w:val="0"/>
          <w:numId w:val="37"/>
        </w:numPr>
        <w:spacing w:after="60"/>
        <w:rPr>
          <w:rFonts w:cs="Arial"/>
          <w:sz w:val="18"/>
          <w:szCs w:val="18"/>
        </w:rPr>
      </w:pPr>
      <w:r w:rsidRPr="00492B6E">
        <w:rPr>
          <w:rFonts w:cs="Arial"/>
          <w:sz w:val="18"/>
          <w:szCs w:val="18"/>
        </w:rPr>
        <w:t>Department of Natural Resources and Mines (DNRM) notice of valuation certificate</w:t>
      </w:r>
    </w:p>
    <w:p w:rsidR="00F527E7" w:rsidRPr="00492B6E" w:rsidRDefault="00F527E7" w:rsidP="00F527E7">
      <w:pPr>
        <w:pStyle w:val="textnormal"/>
        <w:numPr>
          <w:ilvl w:val="0"/>
          <w:numId w:val="37"/>
        </w:numPr>
        <w:spacing w:after="60"/>
        <w:rPr>
          <w:rFonts w:cs="Arial"/>
          <w:sz w:val="18"/>
          <w:szCs w:val="18"/>
        </w:rPr>
      </w:pPr>
      <w:r w:rsidRPr="00492B6E">
        <w:rPr>
          <w:rFonts w:cs="Arial"/>
          <w:sz w:val="18"/>
          <w:szCs w:val="18"/>
        </w:rPr>
        <w:t>Queensland local government rates notice for island property (current)</w:t>
      </w:r>
    </w:p>
    <w:p w:rsidR="00F527E7" w:rsidRPr="00492B6E" w:rsidRDefault="00F527E7" w:rsidP="00F527E7">
      <w:pPr>
        <w:pStyle w:val="textnormal"/>
        <w:numPr>
          <w:ilvl w:val="0"/>
          <w:numId w:val="37"/>
        </w:numPr>
        <w:spacing w:after="60"/>
        <w:rPr>
          <w:rFonts w:cs="Arial"/>
          <w:sz w:val="18"/>
          <w:szCs w:val="18"/>
        </w:rPr>
      </w:pPr>
      <w:r w:rsidRPr="00492B6E">
        <w:rPr>
          <w:rFonts w:cs="Arial"/>
          <w:sz w:val="18"/>
          <w:szCs w:val="18"/>
        </w:rPr>
        <w:t>Utility invoice e.g. electricity, phone, gas (issued within</w:t>
      </w:r>
      <w:r w:rsidR="00AB69C7" w:rsidRPr="00492B6E">
        <w:rPr>
          <w:rFonts w:cs="Arial"/>
          <w:sz w:val="18"/>
          <w:szCs w:val="18"/>
        </w:rPr>
        <w:t xml:space="preserve"> the past</w:t>
      </w:r>
      <w:r w:rsidRPr="00492B6E">
        <w:rPr>
          <w:rFonts w:cs="Arial"/>
          <w:sz w:val="18"/>
          <w:szCs w:val="18"/>
        </w:rPr>
        <w:t xml:space="preserve"> three months)</w:t>
      </w:r>
    </w:p>
    <w:p w:rsidR="00FA1BA5" w:rsidRPr="00492B6E" w:rsidRDefault="00FA1BA5" w:rsidP="00402E47">
      <w:pPr>
        <w:pStyle w:val="textnormal"/>
        <w:numPr>
          <w:ilvl w:val="0"/>
          <w:numId w:val="37"/>
        </w:numPr>
        <w:rPr>
          <w:rFonts w:cs="Arial"/>
          <w:sz w:val="18"/>
          <w:szCs w:val="18"/>
        </w:rPr>
      </w:pPr>
      <w:r w:rsidRPr="00492B6E">
        <w:rPr>
          <w:rFonts w:cs="Arial"/>
          <w:sz w:val="18"/>
          <w:szCs w:val="18"/>
        </w:rPr>
        <w:t>Other official document, e.g. insurance notice, bank statement, Australian Tax Office document, Centrelink letter</w:t>
      </w:r>
      <w:r w:rsidR="00EB749E" w:rsidRPr="00492B6E">
        <w:rPr>
          <w:rFonts w:cs="Arial"/>
          <w:sz w:val="18"/>
          <w:szCs w:val="18"/>
        </w:rPr>
        <w:t>.</w:t>
      </w:r>
    </w:p>
    <w:p w:rsidR="00F527E7" w:rsidRPr="00492B6E" w:rsidRDefault="00F527E7" w:rsidP="00F527E7">
      <w:pPr>
        <w:pStyle w:val="textnormal"/>
        <w:rPr>
          <w:rFonts w:cs="Arial"/>
          <w:b/>
          <w:sz w:val="18"/>
          <w:szCs w:val="18"/>
        </w:rPr>
      </w:pPr>
      <w:r>
        <w:fldChar w:fldCharType="begin">
          <w:ffData>
            <w:name w:val="Check1"/>
            <w:enabled/>
            <w:calcOnExit w:val="0"/>
            <w:checkBox>
              <w:size w:val="20"/>
              <w:default w:val="0"/>
            </w:checkBox>
          </w:ffData>
        </w:fldChar>
      </w:r>
      <w:r>
        <w:instrText xml:space="preserve"> FORMCHECKBOX </w:instrText>
      </w:r>
      <w:r w:rsidR="00074FAB">
        <w:fldChar w:fldCharType="separate"/>
      </w:r>
      <w:r>
        <w:fldChar w:fldCharType="end"/>
      </w:r>
      <w:r>
        <w:t xml:space="preserve"> </w:t>
      </w:r>
      <w:r w:rsidR="00787586" w:rsidRPr="00492B6E">
        <w:rPr>
          <w:rFonts w:cs="Arial"/>
          <w:b/>
          <w:sz w:val="18"/>
          <w:szCs w:val="18"/>
        </w:rPr>
        <w:t>Land within a recreation area</w:t>
      </w:r>
    </w:p>
    <w:p w:rsidR="00BD45E8" w:rsidRPr="00492B6E" w:rsidRDefault="00F527E7" w:rsidP="00673E0B">
      <w:pPr>
        <w:pStyle w:val="textnormal"/>
        <w:numPr>
          <w:ilvl w:val="0"/>
          <w:numId w:val="36"/>
        </w:numPr>
        <w:ind w:left="709" w:hanging="349"/>
        <w:rPr>
          <w:rFonts w:cs="Arial"/>
          <w:sz w:val="18"/>
          <w:szCs w:val="18"/>
        </w:rPr>
      </w:pPr>
      <w:r w:rsidRPr="00492B6E">
        <w:rPr>
          <w:rFonts w:cs="Arial"/>
          <w:sz w:val="18"/>
          <w:szCs w:val="18"/>
        </w:rPr>
        <w:lastRenderedPageBreak/>
        <w:t xml:space="preserve">Evidence is required that the person holds registered </w:t>
      </w:r>
      <w:r w:rsidR="00BD45E8" w:rsidRPr="00492B6E">
        <w:rPr>
          <w:rFonts w:cs="Arial"/>
          <w:sz w:val="18"/>
          <w:szCs w:val="18"/>
        </w:rPr>
        <w:t>interest/</w:t>
      </w:r>
      <w:r w:rsidRPr="00492B6E">
        <w:rPr>
          <w:rFonts w:cs="Arial"/>
          <w:sz w:val="18"/>
          <w:szCs w:val="18"/>
        </w:rPr>
        <w:t>title</w:t>
      </w:r>
      <w:r w:rsidR="00BD45E8" w:rsidRPr="00492B6E">
        <w:rPr>
          <w:rFonts w:cs="Arial"/>
          <w:sz w:val="18"/>
          <w:szCs w:val="18"/>
        </w:rPr>
        <w:t xml:space="preserve"> in the relevant land</w:t>
      </w:r>
      <w:r w:rsidRPr="00492B6E">
        <w:rPr>
          <w:rFonts w:cs="Arial"/>
          <w:sz w:val="18"/>
          <w:szCs w:val="18"/>
        </w:rPr>
        <w:t>. Fee exemptions are only available to an individual or a corporate entity (such as a company, club or trust) listed on the property land title</w:t>
      </w:r>
      <w:r w:rsidR="00BD45E8" w:rsidRPr="00492B6E">
        <w:rPr>
          <w:rFonts w:cs="Arial"/>
          <w:sz w:val="18"/>
          <w:szCs w:val="18"/>
        </w:rPr>
        <w:t xml:space="preserve">, </w:t>
      </w:r>
      <w:r w:rsidR="00BD45E8" w:rsidRPr="00B22FFE">
        <w:rPr>
          <w:rFonts w:cs="Arial"/>
          <w:sz w:val="18"/>
          <w:szCs w:val="18"/>
          <w:u w:val="single"/>
        </w:rPr>
        <w:t>and</w:t>
      </w:r>
      <w:r w:rsidR="00BD45E8" w:rsidRPr="00492B6E">
        <w:rPr>
          <w:rFonts w:cs="Arial"/>
          <w:sz w:val="18"/>
          <w:szCs w:val="18"/>
        </w:rPr>
        <w:t xml:space="preserve"> the relevant land must have no other reasonable means of access except through the recreation area</w:t>
      </w:r>
      <w:r w:rsidRPr="00492B6E">
        <w:rPr>
          <w:rFonts w:cs="Arial"/>
          <w:sz w:val="18"/>
          <w:szCs w:val="18"/>
        </w:rPr>
        <w:t xml:space="preserve">. </w:t>
      </w:r>
    </w:p>
    <w:p w:rsidR="00F527E7" w:rsidRPr="00492B6E" w:rsidRDefault="00F527E7" w:rsidP="00F527E7">
      <w:pPr>
        <w:pStyle w:val="textnormal"/>
        <w:numPr>
          <w:ilvl w:val="0"/>
          <w:numId w:val="36"/>
        </w:numPr>
        <w:ind w:left="709" w:hanging="349"/>
        <w:rPr>
          <w:rFonts w:cs="Arial"/>
          <w:sz w:val="18"/>
          <w:szCs w:val="18"/>
        </w:rPr>
      </w:pPr>
      <w:r w:rsidRPr="00492B6E">
        <w:rPr>
          <w:rFonts w:cs="Arial"/>
          <w:sz w:val="18"/>
          <w:szCs w:val="18"/>
        </w:rPr>
        <w:t>Individuals who are not registered on the land title do not qualify e.g. club members or shareholders of a corporate entity.</w:t>
      </w:r>
    </w:p>
    <w:p w:rsidR="00F527E7" w:rsidRPr="00492B6E" w:rsidRDefault="00F527E7" w:rsidP="00F527E7">
      <w:pPr>
        <w:pStyle w:val="textnormal"/>
        <w:numPr>
          <w:ilvl w:val="0"/>
          <w:numId w:val="36"/>
        </w:numPr>
        <w:ind w:left="709" w:hanging="349"/>
        <w:rPr>
          <w:rFonts w:cs="Arial"/>
          <w:sz w:val="18"/>
          <w:szCs w:val="18"/>
        </w:rPr>
      </w:pPr>
      <w:r w:rsidRPr="00492B6E">
        <w:rPr>
          <w:rFonts w:cs="Arial"/>
          <w:sz w:val="18"/>
          <w:szCs w:val="18"/>
        </w:rPr>
        <w:t>If the registered landholder is a corporate entity, up to two (2) fee exemptions may be granted for vehicles registered to, or nominated by, the corporate entity.</w:t>
      </w:r>
    </w:p>
    <w:p w:rsidR="00BD45E8" w:rsidRPr="00492B6E" w:rsidRDefault="00BD45E8" w:rsidP="00BD45E8">
      <w:pPr>
        <w:pStyle w:val="textnormal"/>
        <w:numPr>
          <w:ilvl w:val="0"/>
          <w:numId w:val="36"/>
        </w:numPr>
        <w:ind w:left="709" w:hanging="349"/>
        <w:rPr>
          <w:rFonts w:cs="Arial"/>
          <w:sz w:val="18"/>
          <w:szCs w:val="18"/>
        </w:rPr>
      </w:pPr>
      <w:r w:rsidRPr="00492B6E">
        <w:rPr>
          <w:rFonts w:cs="Arial"/>
          <w:sz w:val="18"/>
          <w:szCs w:val="18"/>
        </w:rPr>
        <w:t xml:space="preserve">A person eligible under this category may be issued with a vehicle access permit free of charge for a maximum term of </w:t>
      </w:r>
      <w:r w:rsidRPr="00B22FFE">
        <w:rPr>
          <w:rFonts w:cs="Arial"/>
          <w:b/>
          <w:sz w:val="18"/>
          <w:szCs w:val="18"/>
        </w:rPr>
        <w:t>one (1) year</w:t>
      </w:r>
      <w:r w:rsidRPr="00492B6E">
        <w:rPr>
          <w:rFonts w:cs="Arial"/>
          <w:sz w:val="18"/>
          <w:szCs w:val="18"/>
        </w:rPr>
        <w:t>.</w:t>
      </w:r>
    </w:p>
    <w:p w:rsidR="00D166EE" w:rsidRPr="00492B6E" w:rsidRDefault="00F527E7" w:rsidP="00402E47">
      <w:pPr>
        <w:pStyle w:val="textnormal"/>
        <w:tabs>
          <w:tab w:val="left" w:pos="284"/>
        </w:tabs>
        <w:ind w:left="284"/>
        <w:rPr>
          <w:rFonts w:cs="Arial"/>
          <w:sz w:val="18"/>
          <w:szCs w:val="18"/>
        </w:rPr>
      </w:pPr>
      <w:r w:rsidRPr="00B22FFE">
        <w:rPr>
          <w:rFonts w:cs="Arial"/>
          <w:b/>
          <w:sz w:val="18"/>
          <w:szCs w:val="18"/>
        </w:rPr>
        <w:t>Supporting documents:</w:t>
      </w:r>
      <w:r w:rsidRPr="00492B6E">
        <w:rPr>
          <w:rFonts w:cs="Arial"/>
          <w:sz w:val="18"/>
          <w:szCs w:val="18"/>
        </w:rPr>
        <w:t xml:space="preserve"> </w:t>
      </w:r>
      <w:r w:rsidR="00D166EE" w:rsidRPr="00492B6E">
        <w:rPr>
          <w:rFonts w:cs="Arial"/>
          <w:sz w:val="18"/>
          <w:szCs w:val="18"/>
        </w:rPr>
        <w:t xml:space="preserve">The person’s current Queensland photo driver licence. </w:t>
      </w:r>
    </w:p>
    <w:p w:rsidR="00F527E7" w:rsidRPr="00492B6E" w:rsidRDefault="00D166EE" w:rsidP="00402E47">
      <w:pPr>
        <w:pStyle w:val="textnormal"/>
        <w:tabs>
          <w:tab w:val="left" w:pos="284"/>
        </w:tabs>
        <w:ind w:left="284"/>
        <w:rPr>
          <w:rFonts w:cs="Arial"/>
          <w:sz w:val="18"/>
          <w:szCs w:val="18"/>
        </w:rPr>
      </w:pPr>
      <w:r w:rsidRPr="00B22FFE">
        <w:rPr>
          <w:rFonts w:cs="Arial"/>
          <w:b/>
          <w:sz w:val="18"/>
          <w:szCs w:val="18"/>
        </w:rPr>
        <w:t xml:space="preserve">AND </w:t>
      </w:r>
      <w:r w:rsidR="00F527E7" w:rsidRPr="00B22FFE">
        <w:rPr>
          <w:rFonts w:cs="Arial"/>
          <w:b/>
          <w:sz w:val="18"/>
          <w:szCs w:val="18"/>
        </w:rPr>
        <w:t xml:space="preserve">one (1) </w:t>
      </w:r>
      <w:r w:rsidRPr="00B22FFE">
        <w:rPr>
          <w:rFonts w:cs="Arial"/>
          <w:b/>
          <w:sz w:val="18"/>
          <w:szCs w:val="18"/>
        </w:rPr>
        <w:t>of the following</w:t>
      </w:r>
      <w:r w:rsidRPr="00492B6E">
        <w:rPr>
          <w:rFonts w:cs="Arial"/>
          <w:sz w:val="18"/>
          <w:szCs w:val="18"/>
        </w:rPr>
        <w:t xml:space="preserve"> documents</w:t>
      </w:r>
      <w:r w:rsidR="00FB1336" w:rsidRPr="00492B6E">
        <w:rPr>
          <w:rFonts w:cs="Arial"/>
          <w:sz w:val="18"/>
          <w:szCs w:val="18"/>
        </w:rPr>
        <w:t xml:space="preserve"> showing the relevant property details to demonstrate evidence of ownership</w:t>
      </w:r>
      <w:r w:rsidRPr="00492B6E">
        <w:rPr>
          <w:rFonts w:cs="Arial"/>
          <w:sz w:val="18"/>
          <w:szCs w:val="18"/>
        </w:rPr>
        <w:t xml:space="preserve"> </w:t>
      </w:r>
      <w:r w:rsidR="00B41A17" w:rsidRPr="00492B6E">
        <w:rPr>
          <w:rFonts w:cs="Arial"/>
          <w:sz w:val="18"/>
          <w:szCs w:val="18"/>
        </w:rPr>
        <w:t>(in addition to the mandatory requirements outlined below)</w:t>
      </w:r>
      <w:r w:rsidR="00FB1336" w:rsidRPr="00492B6E">
        <w:rPr>
          <w:rFonts w:cs="Arial"/>
          <w:sz w:val="18"/>
          <w:szCs w:val="18"/>
        </w:rPr>
        <w:t xml:space="preserve">, </w:t>
      </w:r>
      <w:r w:rsidRPr="00492B6E">
        <w:rPr>
          <w:rFonts w:cs="Arial"/>
          <w:sz w:val="18"/>
          <w:szCs w:val="18"/>
        </w:rPr>
        <w:t>and showing the person’s name – if applying as an individual:</w:t>
      </w:r>
    </w:p>
    <w:p w:rsidR="00787586" w:rsidRPr="00B22FFE" w:rsidRDefault="00B41A17" w:rsidP="00263552">
      <w:pPr>
        <w:pStyle w:val="textnormal"/>
        <w:numPr>
          <w:ilvl w:val="0"/>
          <w:numId w:val="37"/>
        </w:numPr>
        <w:spacing w:after="60"/>
        <w:rPr>
          <w:rFonts w:cs="Arial"/>
          <w:sz w:val="18"/>
          <w:szCs w:val="18"/>
        </w:rPr>
      </w:pPr>
      <w:r w:rsidRPr="00B22FFE">
        <w:rPr>
          <w:rFonts w:cs="Arial"/>
          <w:sz w:val="18"/>
          <w:szCs w:val="18"/>
        </w:rPr>
        <w:t>Current photo driver licence (</w:t>
      </w:r>
      <w:r w:rsidRPr="00B22FFE">
        <w:rPr>
          <w:rFonts w:cs="Arial"/>
          <w:b/>
          <w:sz w:val="18"/>
          <w:szCs w:val="18"/>
        </w:rPr>
        <w:t>mandatory</w:t>
      </w:r>
      <w:r w:rsidRPr="00B22FFE">
        <w:rPr>
          <w:rFonts w:cs="Arial"/>
          <w:sz w:val="18"/>
          <w:szCs w:val="18"/>
        </w:rPr>
        <w:t xml:space="preserve"> if applying as an individual) </w:t>
      </w:r>
    </w:p>
    <w:p w:rsidR="00E935A4" w:rsidRPr="00B22FFE" w:rsidRDefault="00B41A17" w:rsidP="00E935A4">
      <w:pPr>
        <w:pStyle w:val="textnormal"/>
        <w:numPr>
          <w:ilvl w:val="0"/>
          <w:numId w:val="37"/>
        </w:numPr>
        <w:spacing w:after="60"/>
        <w:rPr>
          <w:rFonts w:cs="Arial"/>
          <w:sz w:val="18"/>
          <w:szCs w:val="18"/>
        </w:rPr>
      </w:pPr>
      <w:r w:rsidRPr="00B22FFE">
        <w:rPr>
          <w:rFonts w:cs="Arial"/>
          <w:sz w:val="18"/>
          <w:szCs w:val="18"/>
        </w:rPr>
        <w:t>A document providing the corporate details (e.g. copy of ASIC register extract showing company details) (</w:t>
      </w:r>
      <w:r w:rsidRPr="00B22FFE">
        <w:rPr>
          <w:rFonts w:cs="Arial"/>
          <w:b/>
          <w:sz w:val="18"/>
          <w:szCs w:val="18"/>
        </w:rPr>
        <w:t>mandatory</w:t>
      </w:r>
      <w:r w:rsidRPr="00B22FFE">
        <w:rPr>
          <w:rFonts w:cs="Arial"/>
          <w:sz w:val="18"/>
          <w:szCs w:val="18"/>
        </w:rPr>
        <w:t xml:space="preserve"> if applying as, or on behalf of a corporation) </w:t>
      </w:r>
    </w:p>
    <w:p w:rsidR="00263552" w:rsidRPr="00B22FFE" w:rsidRDefault="00263552" w:rsidP="00B30653">
      <w:pPr>
        <w:pStyle w:val="textnormal"/>
        <w:numPr>
          <w:ilvl w:val="0"/>
          <w:numId w:val="37"/>
        </w:numPr>
        <w:spacing w:after="60"/>
        <w:rPr>
          <w:rFonts w:cs="Arial"/>
          <w:sz w:val="18"/>
          <w:szCs w:val="18"/>
        </w:rPr>
      </w:pPr>
      <w:r w:rsidRPr="00B22FFE">
        <w:rPr>
          <w:rFonts w:cs="Arial"/>
          <w:sz w:val="18"/>
          <w:szCs w:val="18"/>
        </w:rPr>
        <w:t>Department of Natural Resources</w:t>
      </w:r>
      <w:r w:rsidR="00B4292D">
        <w:rPr>
          <w:rFonts w:cs="Arial"/>
          <w:sz w:val="18"/>
          <w:szCs w:val="18"/>
        </w:rPr>
        <w:t xml:space="preserve">, </w:t>
      </w:r>
      <w:r w:rsidRPr="00B22FFE">
        <w:rPr>
          <w:rFonts w:cs="Arial"/>
          <w:sz w:val="18"/>
          <w:szCs w:val="18"/>
        </w:rPr>
        <w:t>Mines</w:t>
      </w:r>
      <w:r w:rsidR="00B4292D">
        <w:rPr>
          <w:rFonts w:cs="Arial"/>
          <w:sz w:val="18"/>
          <w:szCs w:val="18"/>
        </w:rPr>
        <w:t xml:space="preserve"> and Energy</w:t>
      </w:r>
      <w:r w:rsidRPr="00B22FFE">
        <w:rPr>
          <w:rFonts w:cs="Arial"/>
          <w:sz w:val="18"/>
          <w:szCs w:val="18"/>
        </w:rPr>
        <w:t xml:space="preserve"> notice of valuation certificate</w:t>
      </w:r>
    </w:p>
    <w:p w:rsidR="00F527E7" w:rsidRPr="00B22FFE" w:rsidRDefault="00263552" w:rsidP="00263552">
      <w:pPr>
        <w:pStyle w:val="textnormal"/>
        <w:numPr>
          <w:ilvl w:val="0"/>
          <w:numId w:val="37"/>
        </w:numPr>
        <w:spacing w:after="60"/>
        <w:rPr>
          <w:rFonts w:cs="Arial"/>
          <w:sz w:val="18"/>
          <w:szCs w:val="18"/>
        </w:rPr>
      </w:pPr>
      <w:r w:rsidRPr="00B22FFE">
        <w:rPr>
          <w:rFonts w:cs="Arial"/>
          <w:sz w:val="18"/>
          <w:szCs w:val="18"/>
        </w:rPr>
        <w:t>Queensland local government rates notice for island property (current)</w:t>
      </w:r>
    </w:p>
    <w:p w:rsidR="00263552" w:rsidRPr="00B22FFE" w:rsidRDefault="00263552" w:rsidP="00263552">
      <w:pPr>
        <w:pStyle w:val="textnormal"/>
        <w:numPr>
          <w:ilvl w:val="0"/>
          <w:numId w:val="37"/>
        </w:numPr>
        <w:spacing w:after="60"/>
        <w:rPr>
          <w:rFonts w:cs="Arial"/>
          <w:sz w:val="18"/>
          <w:szCs w:val="18"/>
        </w:rPr>
      </w:pPr>
      <w:r w:rsidRPr="00B22FFE">
        <w:rPr>
          <w:rFonts w:cs="Arial"/>
          <w:sz w:val="18"/>
          <w:szCs w:val="18"/>
        </w:rPr>
        <w:t>Property title deeds</w:t>
      </w:r>
      <w:r w:rsidR="00B41A17" w:rsidRPr="00B22FFE">
        <w:rPr>
          <w:rFonts w:cs="Arial"/>
          <w:sz w:val="18"/>
          <w:szCs w:val="18"/>
        </w:rPr>
        <w:t>/search</w:t>
      </w:r>
    </w:p>
    <w:p w:rsidR="00263552" w:rsidRDefault="00263552" w:rsidP="00263552">
      <w:pPr>
        <w:pStyle w:val="textnormal"/>
        <w:rPr>
          <w:b/>
        </w:rPr>
      </w:pPr>
      <w:r>
        <w:fldChar w:fldCharType="begin">
          <w:ffData>
            <w:name w:val="Check1"/>
            <w:enabled/>
            <w:calcOnExit w:val="0"/>
            <w:checkBox>
              <w:size w:val="20"/>
              <w:default w:val="0"/>
            </w:checkBox>
          </w:ffData>
        </w:fldChar>
      </w:r>
      <w:r>
        <w:instrText xml:space="preserve"> FORMCHECKBOX </w:instrText>
      </w:r>
      <w:r w:rsidR="00074FAB">
        <w:fldChar w:fldCharType="separate"/>
      </w:r>
      <w:r>
        <w:fldChar w:fldCharType="end"/>
      </w:r>
      <w:r>
        <w:t xml:space="preserve"> </w:t>
      </w:r>
      <w:r w:rsidRPr="00B22FFE">
        <w:rPr>
          <w:rFonts w:cs="Arial"/>
          <w:b/>
          <w:sz w:val="18"/>
          <w:szCs w:val="18"/>
        </w:rPr>
        <w:t>Close relative of resident</w:t>
      </w:r>
    </w:p>
    <w:p w:rsidR="00E172FE" w:rsidRPr="00B22FFE" w:rsidRDefault="00263552" w:rsidP="00673E0B">
      <w:pPr>
        <w:pStyle w:val="textnormal"/>
        <w:numPr>
          <w:ilvl w:val="0"/>
          <w:numId w:val="36"/>
        </w:numPr>
        <w:ind w:left="709" w:hanging="349"/>
        <w:rPr>
          <w:rFonts w:cs="Arial"/>
          <w:sz w:val="18"/>
          <w:szCs w:val="18"/>
        </w:rPr>
      </w:pPr>
      <w:r w:rsidRPr="00B22FFE">
        <w:rPr>
          <w:rFonts w:cs="Arial"/>
          <w:sz w:val="18"/>
          <w:szCs w:val="18"/>
        </w:rPr>
        <w:t xml:space="preserve">Resident’s confirmation of the relationship is required. </w:t>
      </w:r>
      <w:r w:rsidR="00C34CC2" w:rsidRPr="00B22FFE">
        <w:rPr>
          <w:rFonts w:cs="Arial"/>
          <w:sz w:val="18"/>
          <w:szCs w:val="18"/>
        </w:rPr>
        <w:t>Applicants must demonstrate they have a ‘close relative’ whose principal place of residence is accessed through the recreation area [i.e. where the relative lives for most of the time]</w:t>
      </w:r>
      <w:r w:rsidR="00FB1336" w:rsidRPr="00B22FFE">
        <w:rPr>
          <w:rFonts w:cs="Arial"/>
          <w:sz w:val="18"/>
          <w:szCs w:val="18"/>
        </w:rPr>
        <w:t>,</w:t>
      </w:r>
      <w:r w:rsidR="00C34CC2" w:rsidRPr="00B22FFE">
        <w:rPr>
          <w:rFonts w:cs="Arial"/>
          <w:sz w:val="18"/>
          <w:szCs w:val="18"/>
        </w:rPr>
        <w:t xml:space="preserve"> and </w:t>
      </w:r>
      <w:r w:rsidR="00FB1336" w:rsidRPr="00B22FFE">
        <w:rPr>
          <w:rFonts w:cs="Arial"/>
          <w:sz w:val="18"/>
          <w:szCs w:val="18"/>
        </w:rPr>
        <w:t xml:space="preserve">that there is </w:t>
      </w:r>
      <w:r w:rsidR="00C34CC2" w:rsidRPr="00B22FFE">
        <w:rPr>
          <w:rFonts w:cs="Arial"/>
          <w:sz w:val="18"/>
          <w:szCs w:val="18"/>
        </w:rPr>
        <w:t xml:space="preserve">no other reasonable means of access except through the recreation area. </w:t>
      </w:r>
    </w:p>
    <w:p w:rsidR="00C34CC2" w:rsidRPr="00B22FFE" w:rsidRDefault="00263552" w:rsidP="00673E0B">
      <w:pPr>
        <w:pStyle w:val="textnormal"/>
        <w:numPr>
          <w:ilvl w:val="0"/>
          <w:numId w:val="36"/>
        </w:numPr>
        <w:ind w:left="709" w:hanging="349"/>
        <w:rPr>
          <w:rFonts w:cs="Arial"/>
          <w:sz w:val="18"/>
          <w:szCs w:val="18"/>
        </w:rPr>
      </w:pPr>
      <w:r w:rsidRPr="00B22FFE">
        <w:rPr>
          <w:rFonts w:cs="Arial"/>
          <w:sz w:val="18"/>
          <w:szCs w:val="18"/>
        </w:rPr>
        <w:t xml:space="preserve">Evidence of residency is also required (see above) if the resident does not hold a current fee exempt vehicle access permit. </w:t>
      </w:r>
    </w:p>
    <w:p w:rsidR="00263552" w:rsidRPr="00B22FFE" w:rsidRDefault="00263552" w:rsidP="00263552">
      <w:pPr>
        <w:pStyle w:val="textnormal"/>
        <w:numPr>
          <w:ilvl w:val="0"/>
          <w:numId w:val="36"/>
        </w:numPr>
        <w:ind w:left="709" w:hanging="349"/>
        <w:rPr>
          <w:rFonts w:cs="Arial"/>
          <w:sz w:val="18"/>
          <w:szCs w:val="18"/>
        </w:rPr>
      </w:pPr>
      <w:r w:rsidRPr="00B22FFE">
        <w:rPr>
          <w:rFonts w:cs="Arial"/>
          <w:sz w:val="18"/>
          <w:szCs w:val="18"/>
        </w:rPr>
        <w:t>Fee exemptions are not available to close relatives of non-resident landholders.</w:t>
      </w:r>
    </w:p>
    <w:p w:rsidR="00C34CC2" w:rsidRPr="00B22FFE" w:rsidRDefault="00C34CC2" w:rsidP="00C34CC2">
      <w:pPr>
        <w:pStyle w:val="textnormal"/>
        <w:numPr>
          <w:ilvl w:val="0"/>
          <w:numId w:val="36"/>
        </w:numPr>
        <w:ind w:left="709" w:hanging="349"/>
        <w:rPr>
          <w:rFonts w:cs="Arial"/>
          <w:sz w:val="18"/>
          <w:szCs w:val="18"/>
        </w:rPr>
      </w:pPr>
      <w:r w:rsidRPr="00B22FFE">
        <w:rPr>
          <w:rFonts w:cs="Arial"/>
          <w:sz w:val="18"/>
          <w:szCs w:val="18"/>
        </w:rPr>
        <w:t xml:space="preserve">A person eligible under this category may be issued with a vehicle access permit free of charge for a maximum term of </w:t>
      </w:r>
      <w:r w:rsidRPr="00B22FFE">
        <w:rPr>
          <w:rFonts w:cs="Arial"/>
          <w:b/>
          <w:sz w:val="18"/>
          <w:szCs w:val="18"/>
        </w:rPr>
        <w:t>one (1) year</w:t>
      </w:r>
      <w:r w:rsidRPr="00B22FFE">
        <w:rPr>
          <w:rFonts w:cs="Arial"/>
          <w:sz w:val="18"/>
          <w:szCs w:val="18"/>
        </w:rPr>
        <w:t>.</w:t>
      </w:r>
    </w:p>
    <w:p w:rsidR="00B22FFE" w:rsidRDefault="00263552" w:rsidP="00B22FFE">
      <w:pPr>
        <w:pStyle w:val="textnormal"/>
        <w:ind w:left="284"/>
        <w:rPr>
          <w:rFonts w:cs="Arial"/>
          <w:sz w:val="18"/>
          <w:szCs w:val="18"/>
        </w:rPr>
      </w:pPr>
      <w:r w:rsidRPr="00B22FFE">
        <w:rPr>
          <w:rFonts w:cs="Arial"/>
          <w:b/>
          <w:sz w:val="18"/>
          <w:szCs w:val="18"/>
        </w:rPr>
        <w:t>Supporting documents:</w:t>
      </w:r>
      <w:r w:rsidRPr="00B22FFE">
        <w:rPr>
          <w:rFonts w:cs="Arial"/>
          <w:sz w:val="18"/>
          <w:szCs w:val="18"/>
        </w:rPr>
        <w:t xml:space="preserve"> </w:t>
      </w:r>
      <w:r w:rsidR="00287AF5" w:rsidRPr="00B22FFE">
        <w:rPr>
          <w:rFonts w:cs="Arial"/>
          <w:sz w:val="18"/>
          <w:szCs w:val="18"/>
        </w:rPr>
        <w:t>Th</w:t>
      </w:r>
      <w:r w:rsidR="00B22FFE">
        <w:rPr>
          <w:rFonts w:cs="Arial"/>
          <w:sz w:val="18"/>
          <w:szCs w:val="18"/>
        </w:rPr>
        <w:t>e person’s photo driver licence.</w:t>
      </w:r>
    </w:p>
    <w:p w:rsidR="00B22FFE" w:rsidRDefault="00287AF5" w:rsidP="00B22FFE">
      <w:pPr>
        <w:pStyle w:val="textnormal"/>
        <w:ind w:left="284"/>
        <w:rPr>
          <w:rFonts w:cs="Arial"/>
          <w:sz w:val="18"/>
          <w:szCs w:val="18"/>
        </w:rPr>
      </w:pPr>
      <w:r w:rsidRPr="00B22FFE">
        <w:rPr>
          <w:rFonts w:cs="Arial"/>
          <w:b/>
          <w:sz w:val="18"/>
          <w:szCs w:val="18"/>
        </w:rPr>
        <w:t xml:space="preserve">AND a </w:t>
      </w:r>
      <w:r w:rsidR="00614340" w:rsidRPr="00B22FFE">
        <w:rPr>
          <w:rFonts w:cs="Arial"/>
          <w:b/>
          <w:sz w:val="18"/>
          <w:szCs w:val="18"/>
        </w:rPr>
        <w:t>statutory declaration</w:t>
      </w:r>
      <w:r w:rsidR="00263552" w:rsidRPr="00B22FFE">
        <w:rPr>
          <w:rFonts w:cs="Arial"/>
          <w:sz w:val="18"/>
          <w:szCs w:val="18"/>
        </w:rPr>
        <w:t xml:space="preserve"> </w:t>
      </w:r>
      <w:r w:rsidR="00AD7ECB" w:rsidRPr="00B22FFE">
        <w:rPr>
          <w:rFonts w:cs="Arial"/>
          <w:sz w:val="18"/>
          <w:szCs w:val="18"/>
        </w:rPr>
        <w:t>from the person’s close relative at the relevant address stating:</w:t>
      </w:r>
      <w:r w:rsidR="00DD5913" w:rsidRPr="00B22FFE">
        <w:rPr>
          <w:rFonts w:cs="Arial"/>
          <w:sz w:val="18"/>
          <w:szCs w:val="18"/>
        </w:rPr>
        <w:t xml:space="preserve"> </w:t>
      </w:r>
    </w:p>
    <w:p w:rsidR="00B22FFE" w:rsidRDefault="00D05D64" w:rsidP="00B22FFE">
      <w:pPr>
        <w:pStyle w:val="textnormal"/>
        <w:numPr>
          <w:ilvl w:val="0"/>
          <w:numId w:val="41"/>
        </w:numPr>
        <w:spacing w:after="60"/>
        <w:rPr>
          <w:rFonts w:cs="Arial"/>
          <w:sz w:val="18"/>
          <w:szCs w:val="18"/>
        </w:rPr>
      </w:pPr>
      <w:r w:rsidRPr="00B22FFE">
        <w:rPr>
          <w:rFonts w:cs="Arial"/>
          <w:sz w:val="18"/>
          <w:szCs w:val="18"/>
        </w:rPr>
        <w:t>the</w:t>
      </w:r>
      <w:r w:rsidR="00287AF5" w:rsidRPr="00B22FFE">
        <w:rPr>
          <w:rFonts w:cs="Arial"/>
          <w:sz w:val="18"/>
          <w:szCs w:val="18"/>
        </w:rPr>
        <w:t>ir</w:t>
      </w:r>
      <w:r w:rsidR="00263552" w:rsidRPr="00B22FFE">
        <w:rPr>
          <w:rFonts w:cs="Arial"/>
          <w:sz w:val="18"/>
          <w:szCs w:val="18"/>
        </w:rPr>
        <w:t xml:space="preserve"> name</w:t>
      </w:r>
      <w:r w:rsidR="00287AF5" w:rsidRPr="00B22FFE">
        <w:rPr>
          <w:rFonts w:cs="Arial"/>
          <w:sz w:val="18"/>
          <w:szCs w:val="18"/>
        </w:rPr>
        <w:t xml:space="preserve"> and</w:t>
      </w:r>
      <w:r w:rsidR="00263552" w:rsidRPr="00B22FFE">
        <w:rPr>
          <w:rFonts w:cs="Arial"/>
          <w:sz w:val="18"/>
          <w:szCs w:val="18"/>
        </w:rPr>
        <w:t xml:space="preserve"> </w:t>
      </w:r>
      <w:r w:rsidRPr="00B22FFE">
        <w:rPr>
          <w:rFonts w:cs="Arial"/>
          <w:sz w:val="18"/>
          <w:szCs w:val="18"/>
        </w:rPr>
        <w:t xml:space="preserve">residential </w:t>
      </w:r>
      <w:r w:rsidR="00263552" w:rsidRPr="00B22FFE">
        <w:rPr>
          <w:rFonts w:cs="Arial"/>
          <w:sz w:val="18"/>
          <w:szCs w:val="18"/>
        </w:rPr>
        <w:t>address</w:t>
      </w:r>
    </w:p>
    <w:p w:rsidR="00B22FFE" w:rsidRDefault="00AD7ECB" w:rsidP="00B22FFE">
      <w:pPr>
        <w:pStyle w:val="textnormal"/>
        <w:numPr>
          <w:ilvl w:val="0"/>
          <w:numId w:val="41"/>
        </w:numPr>
        <w:spacing w:after="60"/>
        <w:rPr>
          <w:rFonts w:cs="Arial"/>
          <w:sz w:val="18"/>
          <w:szCs w:val="18"/>
        </w:rPr>
      </w:pPr>
      <w:r w:rsidRPr="00B22FFE">
        <w:rPr>
          <w:rFonts w:cs="Arial"/>
          <w:sz w:val="18"/>
          <w:szCs w:val="18"/>
        </w:rPr>
        <w:t>t</w:t>
      </w:r>
      <w:r w:rsidR="00287AF5" w:rsidRPr="00B22FFE">
        <w:rPr>
          <w:rFonts w:cs="Arial"/>
          <w:sz w:val="18"/>
          <w:szCs w:val="18"/>
        </w:rPr>
        <w:t>hat the address is their principal place of residence (i.e. where they live most of the time, e.g. most days of the year)</w:t>
      </w:r>
    </w:p>
    <w:p w:rsidR="00B22FFE" w:rsidRDefault="00AD7ECB" w:rsidP="00B22FFE">
      <w:pPr>
        <w:pStyle w:val="textnormal"/>
        <w:numPr>
          <w:ilvl w:val="0"/>
          <w:numId w:val="41"/>
        </w:numPr>
        <w:spacing w:after="60"/>
        <w:rPr>
          <w:rFonts w:cs="Arial"/>
          <w:sz w:val="18"/>
          <w:szCs w:val="18"/>
        </w:rPr>
      </w:pPr>
      <w:r w:rsidRPr="00B22FFE">
        <w:rPr>
          <w:rFonts w:cs="Arial"/>
          <w:sz w:val="18"/>
          <w:szCs w:val="18"/>
        </w:rPr>
        <w:t>t</w:t>
      </w:r>
      <w:r w:rsidR="00287AF5" w:rsidRPr="00B22FFE">
        <w:rPr>
          <w:rFonts w:cs="Arial"/>
          <w:sz w:val="18"/>
          <w:szCs w:val="18"/>
        </w:rPr>
        <w:t>he full name of the person who is applying for the fee exemption</w:t>
      </w:r>
    </w:p>
    <w:p w:rsidR="00287AF5" w:rsidRPr="00B22FFE" w:rsidRDefault="00263552" w:rsidP="00B22FFE">
      <w:pPr>
        <w:pStyle w:val="textnormal"/>
        <w:numPr>
          <w:ilvl w:val="0"/>
          <w:numId w:val="41"/>
        </w:numPr>
        <w:spacing w:after="60"/>
        <w:rPr>
          <w:rFonts w:cs="Arial"/>
          <w:sz w:val="18"/>
          <w:szCs w:val="18"/>
        </w:rPr>
      </w:pPr>
      <w:r w:rsidRPr="00B22FFE">
        <w:rPr>
          <w:rFonts w:cs="Arial"/>
          <w:sz w:val="18"/>
          <w:szCs w:val="18"/>
        </w:rPr>
        <w:t xml:space="preserve">their relationship to </w:t>
      </w:r>
      <w:r w:rsidR="00287AF5" w:rsidRPr="00B22FFE">
        <w:rPr>
          <w:rFonts w:cs="Arial"/>
          <w:sz w:val="18"/>
          <w:szCs w:val="18"/>
        </w:rPr>
        <w:t xml:space="preserve">that person. </w:t>
      </w:r>
    </w:p>
    <w:p w:rsidR="00D33E3A" w:rsidRDefault="00D33E3A" w:rsidP="00D33E3A">
      <w:pPr>
        <w:pStyle w:val="textnormal"/>
        <w:rPr>
          <w:b/>
        </w:rPr>
      </w:pPr>
      <w:r>
        <w:fldChar w:fldCharType="begin">
          <w:ffData>
            <w:name w:val="Check1"/>
            <w:enabled/>
            <w:calcOnExit w:val="0"/>
            <w:checkBox>
              <w:size w:val="20"/>
              <w:default w:val="0"/>
            </w:checkBox>
          </w:ffData>
        </w:fldChar>
      </w:r>
      <w:r>
        <w:instrText xml:space="preserve"> FORMCHECKBOX </w:instrText>
      </w:r>
      <w:r w:rsidR="00074FAB">
        <w:fldChar w:fldCharType="separate"/>
      </w:r>
      <w:r>
        <w:fldChar w:fldCharType="end"/>
      </w:r>
      <w:r>
        <w:t xml:space="preserve"> </w:t>
      </w:r>
      <w:r w:rsidRPr="00B22FFE">
        <w:rPr>
          <w:rFonts w:cs="Arial"/>
          <w:b/>
          <w:sz w:val="18"/>
          <w:szCs w:val="18"/>
        </w:rPr>
        <w:t>Worker</w:t>
      </w:r>
    </w:p>
    <w:p w:rsidR="00D33E3A" w:rsidRPr="00B22FFE" w:rsidRDefault="00D33E3A" w:rsidP="00D33E3A">
      <w:pPr>
        <w:pStyle w:val="textnormal"/>
        <w:numPr>
          <w:ilvl w:val="0"/>
          <w:numId w:val="38"/>
        </w:numPr>
        <w:rPr>
          <w:rFonts w:cs="Arial"/>
          <w:sz w:val="18"/>
          <w:szCs w:val="18"/>
        </w:rPr>
      </w:pPr>
      <w:r w:rsidRPr="00B22FFE">
        <w:rPr>
          <w:rFonts w:cs="Arial"/>
          <w:sz w:val="18"/>
          <w:szCs w:val="18"/>
        </w:rPr>
        <w:t>Evidence is required that work</w:t>
      </w:r>
      <w:r w:rsidR="003402A2" w:rsidRPr="00B22FFE">
        <w:rPr>
          <w:rFonts w:cs="Arial"/>
          <w:sz w:val="18"/>
          <w:szCs w:val="18"/>
        </w:rPr>
        <w:t>/profession/trade</w:t>
      </w:r>
      <w:r w:rsidRPr="00B22FFE">
        <w:rPr>
          <w:rFonts w:cs="Arial"/>
          <w:sz w:val="18"/>
          <w:szCs w:val="18"/>
        </w:rPr>
        <w:t xml:space="preserve"> </w:t>
      </w:r>
      <w:r w:rsidR="003402A2" w:rsidRPr="00B22FFE">
        <w:rPr>
          <w:rFonts w:cs="Arial"/>
          <w:sz w:val="18"/>
          <w:szCs w:val="18"/>
        </w:rPr>
        <w:t>will</w:t>
      </w:r>
      <w:r w:rsidRPr="00B22FFE">
        <w:rPr>
          <w:rFonts w:cs="Arial"/>
          <w:sz w:val="18"/>
          <w:szCs w:val="18"/>
        </w:rPr>
        <w:t xml:space="preserve"> be undertaken</w:t>
      </w:r>
      <w:r w:rsidR="003402A2" w:rsidRPr="00B22FFE">
        <w:rPr>
          <w:rFonts w:cs="Arial"/>
          <w:sz w:val="18"/>
          <w:szCs w:val="18"/>
        </w:rPr>
        <w:t xml:space="preserve"> in a place that has no other reasonable means of access except through the recreation area, </w:t>
      </w:r>
      <w:r w:rsidR="003402A2" w:rsidRPr="001C31E8">
        <w:rPr>
          <w:rFonts w:cs="Arial"/>
          <w:sz w:val="18"/>
          <w:szCs w:val="18"/>
          <w:u w:val="single"/>
        </w:rPr>
        <w:t>and</w:t>
      </w:r>
      <w:r w:rsidR="003402A2" w:rsidRPr="00B22FFE">
        <w:rPr>
          <w:rFonts w:cs="Arial"/>
          <w:sz w:val="18"/>
          <w:szCs w:val="18"/>
        </w:rPr>
        <w:t xml:space="preserve"> that it is necessary for the particular work to be undertaken in that place.</w:t>
      </w:r>
    </w:p>
    <w:p w:rsidR="00106186" w:rsidRPr="00B22FFE" w:rsidRDefault="00106186" w:rsidP="00D33E3A">
      <w:pPr>
        <w:pStyle w:val="textnormal"/>
        <w:numPr>
          <w:ilvl w:val="0"/>
          <w:numId w:val="38"/>
        </w:numPr>
        <w:rPr>
          <w:rFonts w:cs="Arial"/>
          <w:sz w:val="18"/>
          <w:szCs w:val="18"/>
        </w:rPr>
      </w:pPr>
      <w:r w:rsidRPr="00B22FFE">
        <w:rPr>
          <w:rFonts w:cs="Arial"/>
          <w:sz w:val="18"/>
          <w:szCs w:val="18"/>
        </w:rPr>
        <w:lastRenderedPageBreak/>
        <w:t xml:space="preserve">Unrelated work that the person elects to do at the places </w:t>
      </w:r>
      <w:r w:rsidRPr="001C31E8">
        <w:rPr>
          <w:rFonts w:cs="Arial"/>
          <w:sz w:val="18"/>
          <w:szCs w:val="18"/>
          <w:u w:val="single"/>
        </w:rPr>
        <w:t>does not qualify for a fee exemption</w:t>
      </w:r>
      <w:r w:rsidRPr="00B22FFE">
        <w:rPr>
          <w:rFonts w:cs="Arial"/>
          <w:sz w:val="18"/>
          <w:szCs w:val="18"/>
        </w:rPr>
        <w:t>, e.g. dealing with work emails unrelated to the place, nor does the soliciting for employment, trade or business e.g. doorknocking or letterboxing).</w:t>
      </w:r>
    </w:p>
    <w:p w:rsidR="00D33E3A" w:rsidRPr="00B22FFE" w:rsidRDefault="00D33E3A" w:rsidP="00D33E3A">
      <w:pPr>
        <w:pStyle w:val="textnormal"/>
        <w:numPr>
          <w:ilvl w:val="0"/>
          <w:numId w:val="38"/>
        </w:numPr>
        <w:rPr>
          <w:rFonts w:cs="Arial"/>
          <w:sz w:val="18"/>
          <w:szCs w:val="18"/>
        </w:rPr>
      </w:pPr>
      <w:r w:rsidRPr="00B22FFE">
        <w:rPr>
          <w:rFonts w:cs="Arial"/>
          <w:sz w:val="18"/>
          <w:szCs w:val="18"/>
        </w:rPr>
        <w:t>Each vehicle access permit will be limited to the period for which it is needed to access the area, with further application required to extend</w:t>
      </w:r>
      <w:r w:rsidR="00DD5913" w:rsidRPr="00B22FFE">
        <w:rPr>
          <w:rFonts w:cs="Arial"/>
          <w:sz w:val="18"/>
          <w:szCs w:val="18"/>
        </w:rPr>
        <w:t>,</w:t>
      </w:r>
      <w:r w:rsidRPr="00B22FFE">
        <w:rPr>
          <w:rFonts w:cs="Arial"/>
          <w:sz w:val="18"/>
          <w:szCs w:val="18"/>
        </w:rPr>
        <w:t xml:space="preserve"> to a maximum of </w:t>
      </w:r>
      <w:r w:rsidRPr="001C31E8">
        <w:rPr>
          <w:rFonts w:cs="Arial"/>
          <w:b/>
          <w:sz w:val="18"/>
          <w:szCs w:val="18"/>
        </w:rPr>
        <w:t>three months</w:t>
      </w:r>
      <w:r w:rsidRPr="00B22FFE">
        <w:rPr>
          <w:rFonts w:cs="Arial"/>
          <w:sz w:val="18"/>
          <w:szCs w:val="18"/>
        </w:rPr>
        <w:t>.</w:t>
      </w:r>
    </w:p>
    <w:p w:rsidR="00FA7E9D" w:rsidRPr="00B22FFE" w:rsidRDefault="00D33E3A" w:rsidP="00402E47">
      <w:pPr>
        <w:pStyle w:val="textnormal"/>
        <w:ind w:left="284"/>
        <w:rPr>
          <w:rFonts w:cs="Arial"/>
          <w:sz w:val="18"/>
          <w:szCs w:val="18"/>
        </w:rPr>
      </w:pPr>
      <w:r w:rsidRPr="001C31E8">
        <w:rPr>
          <w:rFonts w:cs="Arial"/>
          <w:b/>
          <w:sz w:val="18"/>
          <w:szCs w:val="18"/>
        </w:rPr>
        <w:t>Supporting documents</w:t>
      </w:r>
      <w:r w:rsidR="00A37DD5" w:rsidRPr="001C31E8">
        <w:rPr>
          <w:rFonts w:cs="Arial"/>
          <w:b/>
          <w:sz w:val="18"/>
          <w:szCs w:val="18"/>
        </w:rPr>
        <w:t xml:space="preserve"> –</w:t>
      </w:r>
      <w:r w:rsidR="00FA7E9D" w:rsidRPr="00B22FFE">
        <w:rPr>
          <w:rFonts w:cs="Arial"/>
          <w:sz w:val="18"/>
          <w:szCs w:val="18"/>
        </w:rPr>
        <w:t xml:space="preserve"> The person</w:t>
      </w:r>
      <w:r w:rsidR="00DD5913" w:rsidRPr="00B22FFE">
        <w:rPr>
          <w:rFonts w:cs="Arial"/>
          <w:sz w:val="18"/>
          <w:szCs w:val="18"/>
        </w:rPr>
        <w:t>’</w:t>
      </w:r>
      <w:r w:rsidR="00FA7E9D" w:rsidRPr="00B22FFE">
        <w:rPr>
          <w:rFonts w:cs="Arial"/>
          <w:sz w:val="18"/>
          <w:szCs w:val="18"/>
        </w:rPr>
        <w:t>s photo driver licence.</w:t>
      </w:r>
    </w:p>
    <w:p w:rsidR="00D33E3A" w:rsidRPr="007B6FBA" w:rsidRDefault="00FA7E9D" w:rsidP="00402E47">
      <w:pPr>
        <w:pStyle w:val="textnormal"/>
        <w:ind w:left="284"/>
        <w:rPr>
          <w:rFonts w:cs="Arial"/>
          <w:sz w:val="18"/>
          <w:szCs w:val="18"/>
        </w:rPr>
      </w:pPr>
      <w:r w:rsidRPr="007B6FBA">
        <w:rPr>
          <w:rFonts w:cs="Arial"/>
          <w:b/>
          <w:sz w:val="18"/>
          <w:szCs w:val="18"/>
        </w:rPr>
        <w:t xml:space="preserve">AND </w:t>
      </w:r>
      <w:r w:rsidRPr="007B6FBA">
        <w:rPr>
          <w:rFonts w:cs="Arial"/>
          <w:b/>
          <w:sz w:val="18"/>
          <w:szCs w:val="18"/>
          <w:u w:val="single"/>
        </w:rPr>
        <w:t>either</w:t>
      </w:r>
      <w:r w:rsidRPr="007B6FBA">
        <w:rPr>
          <w:rFonts w:cs="Arial"/>
          <w:b/>
          <w:sz w:val="18"/>
          <w:szCs w:val="18"/>
        </w:rPr>
        <w:t xml:space="preserve"> a </w:t>
      </w:r>
      <w:r w:rsidR="00F80425" w:rsidRPr="007B6FBA">
        <w:rPr>
          <w:rFonts w:cs="Arial"/>
          <w:b/>
          <w:sz w:val="18"/>
          <w:szCs w:val="18"/>
        </w:rPr>
        <w:t xml:space="preserve">statutory declaration </w:t>
      </w:r>
      <w:r w:rsidR="0049141A" w:rsidRPr="007B6FBA">
        <w:rPr>
          <w:rFonts w:cs="Arial"/>
          <w:b/>
          <w:sz w:val="18"/>
          <w:szCs w:val="18"/>
        </w:rPr>
        <w:t xml:space="preserve">from the employer/client </w:t>
      </w:r>
      <w:r w:rsidR="00514B37" w:rsidRPr="007B6FBA">
        <w:rPr>
          <w:rFonts w:cs="Arial"/>
          <w:b/>
          <w:sz w:val="18"/>
          <w:szCs w:val="18"/>
        </w:rPr>
        <w:t xml:space="preserve">(if the work is to be done for an employer/client), </w:t>
      </w:r>
      <w:r w:rsidRPr="007B6FBA">
        <w:rPr>
          <w:rFonts w:cs="Arial"/>
          <w:b/>
          <w:sz w:val="18"/>
          <w:szCs w:val="18"/>
        </w:rPr>
        <w:t>OR</w:t>
      </w:r>
      <w:r w:rsidR="00F80425" w:rsidRPr="007B6FBA">
        <w:rPr>
          <w:rFonts w:cs="Arial"/>
          <w:b/>
          <w:sz w:val="18"/>
          <w:szCs w:val="18"/>
        </w:rPr>
        <w:t xml:space="preserve"> </w:t>
      </w:r>
      <w:r w:rsidRPr="007B6FBA">
        <w:rPr>
          <w:rFonts w:cs="Arial"/>
          <w:b/>
          <w:sz w:val="18"/>
          <w:szCs w:val="18"/>
        </w:rPr>
        <w:t xml:space="preserve">a </w:t>
      </w:r>
      <w:r w:rsidR="00F80425" w:rsidRPr="007B6FBA">
        <w:rPr>
          <w:rFonts w:cs="Arial"/>
          <w:b/>
          <w:sz w:val="18"/>
          <w:szCs w:val="18"/>
        </w:rPr>
        <w:t xml:space="preserve">statement </w:t>
      </w:r>
      <w:r w:rsidR="0049141A" w:rsidRPr="007B6FBA">
        <w:rPr>
          <w:rFonts w:cs="Arial"/>
          <w:b/>
          <w:sz w:val="18"/>
          <w:szCs w:val="18"/>
        </w:rPr>
        <w:t xml:space="preserve">from the applicant </w:t>
      </w:r>
      <w:r w:rsidR="00F80425" w:rsidRPr="007B6FBA">
        <w:rPr>
          <w:rFonts w:cs="Arial"/>
          <w:b/>
          <w:sz w:val="18"/>
          <w:szCs w:val="18"/>
        </w:rPr>
        <w:t>(</w:t>
      </w:r>
      <w:r w:rsidR="00514B37" w:rsidRPr="007B6FBA">
        <w:rPr>
          <w:rFonts w:cs="Arial"/>
          <w:b/>
          <w:sz w:val="18"/>
          <w:szCs w:val="18"/>
        </w:rPr>
        <w:t xml:space="preserve">if </w:t>
      </w:r>
      <w:r w:rsidR="00F80425" w:rsidRPr="007B6FBA">
        <w:rPr>
          <w:rFonts w:cs="Arial"/>
          <w:b/>
          <w:sz w:val="18"/>
          <w:szCs w:val="18"/>
        </w:rPr>
        <w:t xml:space="preserve">work is </w:t>
      </w:r>
      <w:r w:rsidR="00514B37" w:rsidRPr="007B6FBA">
        <w:rPr>
          <w:rFonts w:cs="Arial"/>
          <w:b/>
          <w:sz w:val="18"/>
          <w:szCs w:val="18"/>
        </w:rPr>
        <w:t>not for an employer or client)</w:t>
      </w:r>
      <w:r w:rsidR="00514B37" w:rsidRPr="007B6FBA">
        <w:rPr>
          <w:rFonts w:cs="Arial"/>
          <w:sz w:val="18"/>
          <w:szCs w:val="18"/>
        </w:rPr>
        <w:t xml:space="preserve"> including the </w:t>
      </w:r>
      <w:r w:rsidR="00EB749E" w:rsidRPr="007B6FBA">
        <w:rPr>
          <w:rFonts w:cs="Arial"/>
          <w:sz w:val="18"/>
          <w:szCs w:val="18"/>
        </w:rPr>
        <w:t>following</w:t>
      </w:r>
      <w:r w:rsidR="00514B37" w:rsidRPr="007B6FBA">
        <w:rPr>
          <w:rFonts w:cs="Arial"/>
          <w:sz w:val="18"/>
          <w:szCs w:val="18"/>
        </w:rPr>
        <w:t xml:space="preserve"> details:</w:t>
      </w:r>
    </w:p>
    <w:p w:rsidR="00A469A8" w:rsidRPr="007B6FBA" w:rsidRDefault="007964E2" w:rsidP="00A16EC6">
      <w:pPr>
        <w:pStyle w:val="textnormal"/>
        <w:numPr>
          <w:ilvl w:val="0"/>
          <w:numId w:val="37"/>
        </w:numPr>
        <w:spacing w:after="60"/>
        <w:rPr>
          <w:rFonts w:cs="Arial"/>
          <w:sz w:val="18"/>
          <w:szCs w:val="18"/>
        </w:rPr>
      </w:pPr>
      <w:r w:rsidRPr="007B6FBA">
        <w:rPr>
          <w:rFonts w:cs="Arial"/>
          <w:sz w:val="18"/>
          <w:szCs w:val="18"/>
        </w:rPr>
        <w:t>employer/client</w:t>
      </w:r>
      <w:r w:rsidR="00A469A8" w:rsidRPr="007B6FBA">
        <w:rPr>
          <w:rFonts w:cs="Arial"/>
          <w:sz w:val="18"/>
          <w:szCs w:val="18"/>
        </w:rPr>
        <w:t xml:space="preserve"> name and address (including business name and address if applicable) </w:t>
      </w:r>
    </w:p>
    <w:p w:rsidR="00E265F4" w:rsidRPr="007B6FBA" w:rsidRDefault="00D33E3A" w:rsidP="00A16EC6">
      <w:pPr>
        <w:pStyle w:val="textnormal"/>
        <w:numPr>
          <w:ilvl w:val="0"/>
          <w:numId w:val="37"/>
        </w:numPr>
        <w:spacing w:after="60"/>
        <w:rPr>
          <w:rFonts w:cs="Arial"/>
          <w:sz w:val="18"/>
          <w:szCs w:val="18"/>
        </w:rPr>
      </w:pPr>
      <w:r w:rsidRPr="007B6FBA">
        <w:rPr>
          <w:rFonts w:cs="Arial"/>
          <w:sz w:val="18"/>
          <w:szCs w:val="18"/>
        </w:rPr>
        <w:t>worker’s name</w:t>
      </w:r>
      <w:r w:rsidR="00E265F4" w:rsidRPr="007B6FBA">
        <w:rPr>
          <w:rFonts w:cs="Arial"/>
          <w:sz w:val="18"/>
          <w:szCs w:val="18"/>
        </w:rPr>
        <w:t xml:space="preserve"> (and business name if applicable)</w:t>
      </w:r>
    </w:p>
    <w:p w:rsidR="00906612" w:rsidRPr="007B6FBA" w:rsidRDefault="00514B37" w:rsidP="00A16EC6">
      <w:pPr>
        <w:pStyle w:val="textnormal"/>
        <w:numPr>
          <w:ilvl w:val="0"/>
          <w:numId w:val="37"/>
        </w:numPr>
        <w:spacing w:after="60"/>
        <w:rPr>
          <w:rFonts w:cs="Arial"/>
          <w:sz w:val="18"/>
          <w:szCs w:val="18"/>
        </w:rPr>
      </w:pPr>
      <w:r w:rsidRPr="007B6FBA">
        <w:rPr>
          <w:rFonts w:cs="Arial"/>
          <w:sz w:val="18"/>
          <w:szCs w:val="18"/>
        </w:rPr>
        <w:t>type/</w:t>
      </w:r>
      <w:r w:rsidR="00D33E3A" w:rsidRPr="007B6FBA">
        <w:rPr>
          <w:rFonts w:cs="Arial"/>
          <w:sz w:val="18"/>
          <w:szCs w:val="18"/>
        </w:rPr>
        <w:t xml:space="preserve">nature </w:t>
      </w:r>
      <w:r w:rsidR="00906612" w:rsidRPr="007B6FBA">
        <w:rPr>
          <w:rFonts w:cs="Arial"/>
          <w:sz w:val="18"/>
          <w:szCs w:val="18"/>
        </w:rPr>
        <w:t>of work to be carried out</w:t>
      </w:r>
    </w:p>
    <w:p w:rsidR="00E265F4" w:rsidRPr="007B6FBA" w:rsidRDefault="00514B37" w:rsidP="00A16EC6">
      <w:pPr>
        <w:pStyle w:val="textnormal"/>
        <w:numPr>
          <w:ilvl w:val="0"/>
          <w:numId w:val="37"/>
        </w:numPr>
        <w:spacing w:after="60"/>
        <w:rPr>
          <w:rFonts w:cs="Arial"/>
          <w:sz w:val="18"/>
          <w:szCs w:val="18"/>
        </w:rPr>
      </w:pPr>
      <w:r w:rsidRPr="007B6FBA">
        <w:rPr>
          <w:rFonts w:cs="Arial"/>
          <w:sz w:val="18"/>
          <w:szCs w:val="18"/>
        </w:rPr>
        <w:t xml:space="preserve">the approximate </w:t>
      </w:r>
      <w:r w:rsidR="00D33E3A" w:rsidRPr="007B6FBA">
        <w:rPr>
          <w:rFonts w:cs="Arial"/>
          <w:sz w:val="18"/>
          <w:szCs w:val="18"/>
        </w:rPr>
        <w:t>duration of work requiring acc</w:t>
      </w:r>
      <w:r w:rsidR="007B6FBA">
        <w:rPr>
          <w:rFonts w:cs="Arial"/>
          <w:sz w:val="18"/>
          <w:szCs w:val="18"/>
        </w:rPr>
        <w:t>ess through the recreation area</w:t>
      </w:r>
    </w:p>
    <w:p w:rsidR="00E265F4" w:rsidRPr="007B6FBA" w:rsidRDefault="00D33E3A" w:rsidP="00A16EC6">
      <w:pPr>
        <w:pStyle w:val="textnormal"/>
        <w:numPr>
          <w:ilvl w:val="0"/>
          <w:numId w:val="37"/>
        </w:numPr>
        <w:rPr>
          <w:rFonts w:cs="Arial"/>
          <w:sz w:val="18"/>
          <w:szCs w:val="18"/>
        </w:rPr>
      </w:pPr>
      <w:r w:rsidRPr="007B6FBA">
        <w:rPr>
          <w:rFonts w:cs="Arial"/>
          <w:sz w:val="18"/>
          <w:szCs w:val="18"/>
        </w:rPr>
        <w:t xml:space="preserve">address </w:t>
      </w:r>
      <w:r w:rsidR="00E265F4" w:rsidRPr="007B6FBA">
        <w:rPr>
          <w:rFonts w:cs="Arial"/>
          <w:sz w:val="18"/>
          <w:szCs w:val="18"/>
        </w:rPr>
        <w:t>or o</w:t>
      </w:r>
      <w:r w:rsidR="007B6FBA">
        <w:rPr>
          <w:rFonts w:cs="Arial"/>
          <w:sz w:val="18"/>
          <w:szCs w:val="18"/>
        </w:rPr>
        <w:t>ther location of the work (i.e.</w:t>
      </w:r>
      <w:r w:rsidRPr="007B6FBA">
        <w:rPr>
          <w:rFonts w:cs="Arial"/>
          <w:sz w:val="18"/>
          <w:szCs w:val="18"/>
        </w:rPr>
        <w:t xml:space="preserve"> the </w:t>
      </w:r>
      <w:r w:rsidR="00E265F4" w:rsidRPr="007B6FBA">
        <w:rPr>
          <w:rFonts w:cs="Arial"/>
          <w:sz w:val="18"/>
          <w:szCs w:val="18"/>
        </w:rPr>
        <w:t xml:space="preserve">specific place of </w:t>
      </w:r>
      <w:r w:rsidRPr="007B6FBA">
        <w:rPr>
          <w:rFonts w:cs="Arial"/>
          <w:sz w:val="18"/>
          <w:szCs w:val="18"/>
        </w:rPr>
        <w:t xml:space="preserve">work </w:t>
      </w:r>
      <w:r w:rsidR="00E265F4" w:rsidRPr="007B6FBA">
        <w:rPr>
          <w:rFonts w:cs="Arial"/>
          <w:sz w:val="18"/>
          <w:szCs w:val="18"/>
        </w:rPr>
        <w:t>that requires access through the recreation area</w:t>
      </w:r>
      <w:r w:rsidR="00D34F01" w:rsidRPr="007B6FBA">
        <w:rPr>
          <w:rFonts w:cs="Arial"/>
          <w:sz w:val="18"/>
          <w:szCs w:val="18"/>
        </w:rPr>
        <w:t>)</w:t>
      </w:r>
      <w:r w:rsidR="00EB749E" w:rsidRPr="007B6FBA">
        <w:rPr>
          <w:rFonts w:cs="Arial"/>
          <w:sz w:val="18"/>
          <w:szCs w:val="18"/>
        </w:rPr>
        <w:t>.</w:t>
      </w:r>
    </w:p>
    <w:p w:rsidR="00664B1F" w:rsidRPr="007B6FBA" w:rsidRDefault="00D33E3A" w:rsidP="006C4E8F">
      <w:pPr>
        <w:pStyle w:val="textnormal"/>
        <w:spacing w:after="60"/>
        <w:ind w:left="284"/>
        <w:rPr>
          <w:rFonts w:cs="Arial"/>
          <w:sz w:val="18"/>
          <w:szCs w:val="18"/>
        </w:rPr>
      </w:pPr>
      <w:r w:rsidRPr="007B6FBA">
        <w:rPr>
          <w:rFonts w:cs="Arial"/>
          <w:sz w:val="18"/>
          <w:szCs w:val="18"/>
        </w:rPr>
        <w:t>If vehicles are conditionally registered a statement is required why thi</w:t>
      </w:r>
      <w:r w:rsidR="007B6FBA">
        <w:rPr>
          <w:rFonts w:cs="Arial"/>
          <w:sz w:val="18"/>
          <w:szCs w:val="18"/>
        </w:rPr>
        <w:t>s type of vehicle is necessary.</w:t>
      </w:r>
    </w:p>
    <w:p w:rsidR="00D33E3A" w:rsidRPr="007B6FBA" w:rsidRDefault="00D33E3A" w:rsidP="006C4E8F">
      <w:pPr>
        <w:pStyle w:val="textnormal"/>
        <w:spacing w:after="60"/>
        <w:ind w:left="284"/>
        <w:rPr>
          <w:rFonts w:cs="Arial"/>
          <w:b/>
          <w:sz w:val="18"/>
          <w:szCs w:val="18"/>
        </w:rPr>
      </w:pPr>
      <w:r w:rsidRPr="007B6FBA">
        <w:rPr>
          <w:rFonts w:cs="Arial"/>
          <w:b/>
          <w:sz w:val="18"/>
          <w:szCs w:val="18"/>
        </w:rPr>
        <w:t>AND one (1) of the following for each worker:</w:t>
      </w:r>
    </w:p>
    <w:p w:rsidR="00D33E3A" w:rsidRPr="007B6FBA" w:rsidRDefault="00D33E3A" w:rsidP="00D33E3A">
      <w:pPr>
        <w:pStyle w:val="textnormal"/>
        <w:numPr>
          <w:ilvl w:val="0"/>
          <w:numId w:val="37"/>
        </w:numPr>
        <w:spacing w:after="60"/>
        <w:rPr>
          <w:rFonts w:cs="Arial"/>
          <w:sz w:val="18"/>
          <w:szCs w:val="18"/>
        </w:rPr>
      </w:pPr>
      <w:r w:rsidRPr="007B6FBA">
        <w:rPr>
          <w:rFonts w:cs="Arial"/>
          <w:sz w:val="18"/>
          <w:szCs w:val="18"/>
        </w:rPr>
        <w:t>Australian driver’s licence (current)</w:t>
      </w:r>
    </w:p>
    <w:p w:rsidR="00D33E3A" w:rsidRPr="007B6FBA" w:rsidRDefault="00D33E3A" w:rsidP="00D33E3A">
      <w:pPr>
        <w:pStyle w:val="textnormal"/>
        <w:numPr>
          <w:ilvl w:val="0"/>
          <w:numId w:val="37"/>
        </w:numPr>
        <w:spacing w:after="60"/>
        <w:rPr>
          <w:rFonts w:cs="Arial"/>
          <w:sz w:val="18"/>
          <w:szCs w:val="18"/>
        </w:rPr>
      </w:pPr>
      <w:r w:rsidRPr="007B6FBA">
        <w:rPr>
          <w:rFonts w:cs="Arial"/>
          <w:sz w:val="18"/>
          <w:szCs w:val="18"/>
        </w:rPr>
        <w:t>Queensland 18+ card (issued after 1 January 1992)</w:t>
      </w:r>
    </w:p>
    <w:p w:rsidR="00D33E3A" w:rsidRPr="007B6FBA" w:rsidRDefault="00D33E3A" w:rsidP="00D33E3A">
      <w:pPr>
        <w:pStyle w:val="textnormal"/>
        <w:numPr>
          <w:ilvl w:val="0"/>
          <w:numId w:val="37"/>
        </w:numPr>
        <w:spacing w:after="60"/>
        <w:rPr>
          <w:rFonts w:cs="Arial"/>
          <w:sz w:val="18"/>
          <w:szCs w:val="18"/>
        </w:rPr>
      </w:pPr>
      <w:r w:rsidRPr="007B6FBA">
        <w:rPr>
          <w:rFonts w:cs="Arial"/>
          <w:sz w:val="18"/>
          <w:szCs w:val="18"/>
        </w:rPr>
        <w:t>Medicare card (may be used by any person listed on the card)</w:t>
      </w:r>
    </w:p>
    <w:p w:rsidR="00D33E3A" w:rsidRPr="007B6FBA" w:rsidRDefault="00D33E3A" w:rsidP="00D33E3A">
      <w:pPr>
        <w:pStyle w:val="textnormal"/>
        <w:numPr>
          <w:ilvl w:val="0"/>
          <w:numId w:val="37"/>
        </w:numPr>
        <w:spacing w:after="60"/>
        <w:rPr>
          <w:rFonts w:cs="Arial"/>
          <w:sz w:val="18"/>
          <w:szCs w:val="18"/>
        </w:rPr>
      </w:pPr>
      <w:r w:rsidRPr="007B6FBA">
        <w:rPr>
          <w:rFonts w:cs="Arial"/>
          <w:sz w:val="18"/>
          <w:szCs w:val="18"/>
        </w:rPr>
        <w:t>Department of Veteran’s Affairs/Centrelink pensioner concession card (including health care card)</w:t>
      </w:r>
    </w:p>
    <w:p w:rsidR="009C3808" w:rsidRDefault="009F18A6" w:rsidP="00402E47">
      <w:pPr>
        <w:pStyle w:val="textnormal"/>
        <w:numPr>
          <w:ilvl w:val="0"/>
          <w:numId w:val="37"/>
        </w:numPr>
        <w:rPr>
          <w:rFonts w:cs="Arial"/>
          <w:sz w:val="18"/>
          <w:szCs w:val="18"/>
        </w:rPr>
      </w:pPr>
      <w:r w:rsidRPr="007B6FBA">
        <w:rPr>
          <w:rFonts w:cs="Arial"/>
          <w:sz w:val="18"/>
          <w:szCs w:val="18"/>
        </w:rPr>
        <w:t xml:space="preserve">Utility invoice e.g. electricity, phone, gas (issued within </w:t>
      </w:r>
      <w:r w:rsidR="00664B1F" w:rsidRPr="007B6FBA">
        <w:rPr>
          <w:rFonts w:cs="Arial"/>
          <w:sz w:val="18"/>
          <w:szCs w:val="18"/>
        </w:rPr>
        <w:t xml:space="preserve">the past </w:t>
      </w:r>
      <w:r w:rsidRPr="007B6FBA">
        <w:rPr>
          <w:rFonts w:cs="Arial"/>
          <w:sz w:val="18"/>
          <w:szCs w:val="18"/>
        </w:rPr>
        <w:t>three months)</w:t>
      </w:r>
      <w:r w:rsidR="00EB749E" w:rsidRPr="007B6FBA">
        <w:rPr>
          <w:rFonts w:cs="Arial"/>
          <w:sz w:val="18"/>
          <w:szCs w:val="18"/>
        </w:rPr>
        <w:t>.</w:t>
      </w:r>
    </w:p>
    <w:p w:rsidR="000D6E5B" w:rsidRPr="00492B6E" w:rsidRDefault="000D6E5B" w:rsidP="000D6E5B">
      <w:pPr>
        <w:pStyle w:val="textnormal"/>
        <w:rPr>
          <w:rFonts w:cs="Arial"/>
          <w:sz w:val="18"/>
          <w:szCs w:val="18"/>
        </w:rPr>
      </w:pPr>
      <w:r w:rsidRPr="00492B6E">
        <w:rPr>
          <w:rFonts w:cs="Arial"/>
          <w:sz w:val="18"/>
          <w:szCs w:val="18"/>
        </w:rPr>
        <w:fldChar w:fldCharType="begin">
          <w:ffData>
            <w:name w:val="Check1"/>
            <w:enabled/>
            <w:calcOnExit w:val="0"/>
            <w:checkBox>
              <w:size w:val="20"/>
              <w:default w:val="0"/>
            </w:checkBox>
          </w:ffData>
        </w:fldChar>
      </w:r>
      <w:r w:rsidRPr="00492B6E">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492B6E">
        <w:rPr>
          <w:rFonts w:cs="Arial"/>
          <w:sz w:val="18"/>
          <w:szCs w:val="18"/>
        </w:rPr>
        <w:fldChar w:fldCharType="end"/>
      </w:r>
      <w:r w:rsidRPr="00492B6E">
        <w:rPr>
          <w:rFonts w:cs="Arial"/>
          <w:sz w:val="18"/>
          <w:szCs w:val="18"/>
        </w:rPr>
        <w:t xml:space="preserve"> </w:t>
      </w:r>
      <w:r w:rsidRPr="00492B6E">
        <w:rPr>
          <w:rFonts w:cs="Arial"/>
          <w:b/>
          <w:sz w:val="18"/>
          <w:szCs w:val="18"/>
        </w:rPr>
        <w:t>Rainbow Beach Resident</w:t>
      </w:r>
    </w:p>
    <w:p w:rsidR="000D6E5B" w:rsidRPr="00492B6E" w:rsidRDefault="000D6E5B" w:rsidP="000D6E5B">
      <w:pPr>
        <w:pStyle w:val="textnormal"/>
        <w:numPr>
          <w:ilvl w:val="0"/>
          <w:numId w:val="38"/>
        </w:numPr>
        <w:rPr>
          <w:rFonts w:cs="Arial"/>
          <w:sz w:val="18"/>
          <w:szCs w:val="18"/>
        </w:rPr>
      </w:pPr>
      <w:r w:rsidRPr="00492B6E">
        <w:rPr>
          <w:rFonts w:cs="Arial"/>
          <w:sz w:val="18"/>
          <w:szCs w:val="18"/>
        </w:rPr>
        <w:t>Evidence is required that the person’s principal place of residence is in Rainbow Beach/Inskip, i.e. the person lives for most of the time (e.g. more than half of the days of the year) at an address that is in Rainbow Beach/Inskip, for example, the person is a live-in owner, or long-term tenant. In addition, the relevant vehicle is normally garaged (kept) at Rainbow Beach/Inskip with the resident, e.g. the vehicle registration certificate/renewal notice shows the relevant Rainbow Beach/Inskip address. A vehicle that is normally kept somewhere else is not eligible.</w:t>
      </w:r>
    </w:p>
    <w:p w:rsidR="000D6E5B" w:rsidRPr="00492B6E" w:rsidRDefault="000D6E5B" w:rsidP="000D6E5B">
      <w:pPr>
        <w:pStyle w:val="textnormal"/>
        <w:numPr>
          <w:ilvl w:val="0"/>
          <w:numId w:val="38"/>
        </w:numPr>
        <w:rPr>
          <w:rFonts w:cs="Arial"/>
          <w:sz w:val="18"/>
          <w:szCs w:val="18"/>
        </w:rPr>
      </w:pPr>
      <w:r w:rsidRPr="00492B6E">
        <w:rPr>
          <w:rFonts w:cs="Arial"/>
          <w:sz w:val="18"/>
          <w:szCs w:val="18"/>
        </w:rPr>
        <w:t xml:space="preserve">A person eligible under this category may be issued with a vehicle access permit free of charge for a maximum term of </w:t>
      </w:r>
      <w:r w:rsidRPr="00492B6E">
        <w:rPr>
          <w:rFonts w:cs="Arial"/>
          <w:b/>
          <w:sz w:val="18"/>
          <w:szCs w:val="18"/>
        </w:rPr>
        <w:t>one (1) year</w:t>
      </w:r>
      <w:r w:rsidRPr="00492B6E">
        <w:rPr>
          <w:rFonts w:cs="Arial"/>
          <w:sz w:val="18"/>
          <w:szCs w:val="18"/>
        </w:rPr>
        <w:t>.</w:t>
      </w:r>
    </w:p>
    <w:p w:rsidR="000D6E5B" w:rsidRPr="00492B6E" w:rsidRDefault="000D6E5B" w:rsidP="000D6E5B">
      <w:pPr>
        <w:pStyle w:val="textnormal"/>
        <w:ind w:left="284"/>
        <w:rPr>
          <w:rFonts w:cs="Arial"/>
          <w:sz w:val="18"/>
          <w:szCs w:val="18"/>
        </w:rPr>
      </w:pPr>
      <w:r w:rsidRPr="00492B6E">
        <w:rPr>
          <w:rFonts w:cs="Arial"/>
          <w:b/>
          <w:sz w:val="18"/>
          <w:szCs w:val="18"/>
        </w:rPr>
        <w:t>Supporting documents</w:t>
      </w:r>
      <w:r w:rsidRPr="00492B6E">
        <w:rPr>
          <w:rFonts w:cs="Arial"/>
          <w:sz w:val="18"/>
          <w:szCs w:val="18"/>
        </w:rPr>
        <w:t xml:space="preserve"> – </w:t>
      </w:r>
      <w:r w:rsidRPr="00492B6E">
        <w:rPr>
          <w:rFonts w:cs="Arial"/>
          <w:sz w:val="18"/>
          <w:szCs w:val="18"/>
          <w:u w:val="single"/>
        </w:rPr>
        <w:t>The person’s photo driver licence showing the relevant Rainbow Beach/Inskip address</w:t>
      </w:r>
      <w:r w:rsidRPr="00492B6E">
        <w:rPr>
          <w:rFonts w:cs="Arial"/>
          <w:sz w:val="18"/>
          <w:szCs w:val="18"/>
        </w:rPr>
        <w:t xml:space="preserve">. </w:t>
      </w:r>
    </w:p>
    <w:p w:rsidR="000D6E5B" w:rsidRPr="00492B6E" w:rsidRDefault="000D6E5B" w:rsidP="000D6E5B">
      <w:pPr>
        <w:pStyle w:val="textnormal"/>
        <w:ind w:left="284"/>
        <w:rPr>
          <w:rFonts w:cs="Arial"/>
          <w:b/>
          <w:sz w:val="18"/>
          <w:szCs w:val="18"/>
        </w:rPr>
      </w:pPr>
      <w:r w:rsidRPr="00492B6E">
        <w:rPr>
          <w:rFonts w:cs="Arial"/>
          <w:b/>
          <w:sz w:val="18"/>
          <w:szCs w:val="18"/>
        </w:rPr>
        <w:t>AND one (1) of the following addressed to the person at the relevant Rainbow Beach/Inskip address:</w:t>
      </w:r>
    </w:p>
    <w:p w:rsidR="000D6E5B" w:rsidRPr="00492B6E" w:rsidRDefault="000D6E5B" w:rsidP="000D6E5B">
      <w:pPr>
        <w:pStyle w:val="textnormal"/>
        <w:numPr>
          <w:ilvl w:val="0"/>
          <w:numId w:val="37"/>
        </w:numPr>
        <w:rPr>
          <w:rFonts w:cs="Arial"/>
          <w:sz w:val="18"/>
          <w:szCs w:val="18"/>
        </w:rPr>
      </w:pPr>
      <w:r w:rsidRPr="00492B6E">
        <w:rPr>
          <w:rFonts w:cs="Arial"/>
          <w:sz w:val="18"/>
          <w:szCs w:val="18"/>
        </w:rPr>
        <w:t>Electoral enrolment card</w:t>
      </w:r>
    </w:p>
    <w:p w:rsidR="000D6E5B" w:rsidRPr="00492B6E" w:rsidRDefault="000D6E5B" w:rsidP="000D6E5B">
      <w:pPr>
        <w:pStyle w:val="textnormal"/>
        <w:numPr>
          <w:ilvl w:val="0"/>
          <w:numId w:val="37"/>
        </w:numPr>
        <w:rPr>
          <w:rFonts w:cs="Arial"/>
          <w:sz w:val="18"/>
          <w:szCs w:val="18"/>
        </w:rPr>
      </w:pPr>
      <w:r w:rsidRPr="00492B6E">
        <w:rPr>
          <w:rFonts w:cs="Arial"/>
          <w:sz w:val="18"/>
          <w:szCs w:val="18"/>
        </w:rPr>
        <w:t>Property lease agreement</w:t>
      </w:r>
    </w:p>
    <w:p w:rsidR="000D6E5B" w:rsidRPr="00492B6E" w:rsidRDefault="000D6E5B" w:rsidP="000D6E5B">
      <w:pPr>
        <w:pStyle w:val="textnormal"/>
        <w:numPr>
          <w:ilvl w:val="0"/>
          <w:numId w:val="37"/>
        </w:numPr>
        <w:rPr>
          <w:rFonts w:cs="Arial"/>
          <w:sz w:val="18"/>
          <w:szCs w:val="18"/>
        </w:rPr>
      </w:pPr>
      <w:r w:rsidRPr="00492B6E">
        <w:rPr>
          <w:rFonts w:cs="Arial"/>
          <w:sz w:val="18"/>
          <w:szCs w:val="18"/>
        </w:rPr>
        <w:t>Property rates notice</w:t>
      </w:r>
    </w:p>
    <w:p w:rsidR="000D6E5B" w:rsidRPr="00492B6E" w:rsidRDefault="000D6E5B" w:rsidP="000D6E5B">
      <w:pPr>
        <w:pStyle w:val="textnormal"/>
        <w:numPr>
          <w:ilvl w:val="0"/>
          <w:numId w:val="37"/>
        </w:numPr>
        <w:rPr>
          <w:rFonts w:cs="Arial"/>
          <w:sz w:val="18"/>
          <w:szCs w:val="18"/>
        </w:rPr>
      </w:pPr>
      <w:r w:rsidRPr="00492B6E">
        <w:rPr>
          <w:rFonts w:cs="Arial"/>
          <w:sz w:val="18"/>
          <w:szCs w:val="18"/>
        </w:rPr>
        <w:t>Utility account</w:t>
      </w:r>
    </w:p>
    <w:p w:rsidR="000D6E5B" w:rsidRPr="00492B6E" w:rsidRDefault="000D6E5B" w:rsidP="000D6E5B">
      <w:pPr>
        <w:pStyle w:val="textnormal"/>
        <w:numPr>
          <w:ilvl w:val="0"/>
          <w:numId w:val="37"/>
        </w:numPr>
        <w:rPr>
          <w:rFonts w:cs="Arial"/>
          <w:sz w:val="18"/>
          <w:szCs w:val="18"/>
        </w:rPr>
      </w:pPr>
      <w:r w:rsidRPr="00492B6E">
        <w:rPr>
          <w:rFonts w:cs="Arial"/>
          <w:sz w:val="18"/>
          <w:szCs w:val="18"/>
        </w:rPr>
        <w:t>Other official document, e.g. insurance notice, bank statement, Australian Tax Office document, Centrelink letter.</w:t>
      </w:r>
    </w:p>
    <w:p w:rsidR="000D6E5B" w:rsidRPr="007B6FBA" w:rsidRDefault="000D6E5B" w:rsidP="000D6E5B">
      <w:pPr>
        <w:pStyle w:val="textnormal"/>
        <w:rPr>
          <w:rFonts w:cs="Arial"/>
          <w:sz w:val="18"/>
          <w:szCs w:val="18"/>
        </w:rPr>
      </w:pPr>
    </w:p>
    <w:p w:rsidR="00D33E3A" w:rsidRDefault="00D33E3A" w:rsidP="00D33E3A">
      <w:pPr>
        <w:pStyle w:val="Heading1"/>
        <w:numPr>
          <w:ilvl w:val="0"/>
          <w:numId w:val="33"/>
        </w:numPr>
        <w:ind w:left="284" w:hanging="284"/>
      </w:pPr>
      <w:r>
        <w:lastRenderedPageBreak/>
        <w:t xml:space="preserve">Permit delivery options </w:t>
      </w:r>
      <w:r w:rsidRPr="00D33E3A">
        <w:t>– please tick preference</w:t>
      </w:r>
    </w:p>
    <w:p w:rsidR="00D33E3A" w:rsidRPr="007B6FBA" w:rsidRDefault="00D33E3A" w:rsidP="00D33E3A">
      <w:pPr>
        <w:pStyle w:val="textnormal"/>
        <w:rPr>
          <w:rFonts w:cs="Arial"/>
          <w:sz w:val="18"/>
          <w:szCs w:val="18"/>
        </w:rPr>
      </w:pPr>
      <w:r w:rsidRPr="00D33E3A">
        <w:fldChar w:fldCharType="begin">
          <w:ffData>
            <w:name w:val="Check1"/>
            <w:enabled/>
            <w:calcOnExit w:val="0"/>
            <w:checkBox>
              <w:size w:val="20"/>
              <w:default w:val="0"/>
            </w:checkBox>
          </w:ffData>
        </w:fldChar>
      </w:r>
      <w:r w:rsidRPr="00D33E3A">
        <w:instrText xml:space="preserve"> FORMCHECKBOX </w:instrText>
      </w:r>
      <w:r w:rsidR="00074FAB">
        <w:fldChar w:fldCharType="separate"/>
      </w:r>
      <w:r w:rsidRPr="00D33E3A">
        <w:fldChar w:fldCharType="end"/>
      </w:r>
      <w:r w:rsidRPr="00D33E3A">
        <w:t xml:space="preserve"> </w:t>
      </w:r>
      <w:r w:rsidR="009F18A6" w:rsidRPr="007B6FBA">
        <w:rPr>
          <w:rFonts w:cs="Arial"/>
          <w:sz w:val="18"/>
          <w:szCs w:val="18"/>
        </w:rPr>
        <w:t>Email</w:t>
      </w:r>
    </w:p>
    <w:p w:rsidR="00F02C62" w:rsidRDefault="00F02C62" w:rsidP="001A460A">
      <w:pPr>
        <w:pStyle w:val="Heading1"/>
        <w:numPr>
          <w:ilvl w:val="0"/>
          <w:numId w:val="33"/>
        </w:numPr>
      </w:pPr>
      <w:r>
        <w:t>Privacy statement – please complete</w:t>
      </w:r>
    </w:p>
    <w:p w:rsidR="00F02C62" w:rsidRPr="007B6FBA" w:rsidRDefault="00F02C62" w:rsidP="00F02C62">
      <w:pPr>
        <w:pStyle w:val="textnormal"/>
        <w:rPr>
          <w:rFonts w:cs="Arial"/>
          <w:sz w:val="18"/>
          <w:szCs w:val="18"/>
        </w:rPr>
      </w:pPr>
      <w:r w:rsidRPr="007B6FBA">
        <w:rPr>
          <w:rFonts w:cs="Arial"/>
          <w:sz w:val="18"/>
          <w:szCs w:val="18"/>
        </w:rPr>
        <w:t xml:space="preserve">Information supplied may be disclosed publicly in accordance with the </w:t>
      </w:r>
      <w:r w:rsidRPr="007B6FBA">
        <w:rPr>
          <w:rFonts w:cs="Arial"/>
          <w:i/>
          <w:sz w:val="18"/>
          <w:szCs w:val="18"/>
        </w:rPr>
        <w:t>Right to Information Act 2009</w:t>
      </w:r>
      <w:r w:rsidRPr="007B6FBA">
        <w:rPr>
          <w:rFonts w:cs="Arial"/>
          <w:sz w:val="18"/>
          <w:szCs w:val="18"/>
        </w:rPr>
        <w:t xml:space="preserve"> and the </w:t>
      </w:r>
      <w:r w:rsidRPr="007B6FBA">
        <w:rPr>
          <w:rFonts w:cs="Arial"/>
          <w:i/>
          <w:sz w:val="18"/>
          <w:szCs w:val="18"/>
        </w:rPr>
        <w:t>Evidence Act 1977</w:t>
      </w:r>
      <w:r w:rsidRPr="007B6FBA">
        <w:rPr>
          <w:rFonts w:cs="Arial"/>
          <w:sz w:val="18"/>
          <w:szCs w:val="18"/>
        </w:rPr>
        <w:t>. Information may be disclosed to third parties for research and auditing purposes.</w:t>
      </w:r>
    </w:p>
    <w:p w:rsidR="00F02C62" w:rsidRPr="007B6FBA" w:rsidRDefault="00F02C62" w:rsidP="00F02C62">
      <w:pPr>
        <w:pStyle w:val="textnormal"/>
        <w:rPr>
          <w:rFonts w:cs="Arial"/>
          <w:sz w:val="18"/>
          <w:szCs w:val="18"/>
        </w:rPr>
      </w:pPr>
      <w:r w:rsidRPr="007B6FBA">
        <w:rPr>
          <w:rFonts w:cs="Arial"/>
          <w:sz w:val="18"/>
          <w:szCs w:val="18"/>
        </w:rPr>
        <w:t xml:space="preserve">The </w:t>
      </w:r>
      <w:r w:rsidR="00A86E09">
        <w:rPr>
          <w:rFonts w:cs="Arial"/>
          <w:sz w:val="18"/>
          <w:szCs w:val="18"/>
        </w:rPr>
        <w:t>Department of Environment and Science</w:t>
      </w:r>
      <w:r w:rsidRPr="007B6FBA">
        <w:rPr>
          <w:rFonts w:cs="Arial"/>
          <w:sz w:val="18"/>
          <w:szCs w:val="18"/>
        </w:rPr>
        <w:t xml:space="preserve"> is collecting the information on this form to assess your application for a permit. This information is required under the </w:t>
      </w:r>
      <w:r w:rsidRPr="007B6FBA">
        <w:rPr>
          <w:rFonts w:cs="Arial"/>
          <w:i/>
          <w:sz w:val="18"/>
          <w:szCs w:val="18"/>
        </w:rPr>
        <w:t>Nature Conservation Act 1992</w:t>
      </w:r>
      <w:r w:rsidRPr="007B6FBA">
        <w:rPr>
          <w:rFonts w:cs="Arial"/>
          <w:sz w:val="18"/>
          <w:szCs w:val="18"/>
        </w:rPr>
        <w:t xml:space="preserve">, </w:t>
      </w:r>
      <w:r w:rsidRPr="007B6FBA">
        <w:rPr>
          <w:rFonts w:cs="Arial"/>
          <w:i/>
          <w:sz w:val="18"/>
          <w:szCs w:val="18"/>
        </w:rPr>
        <w:t>Recreation Areas Management Act 2006</w:t>
      </w:r>
      <w:r w:rsidRPr="007B6FBA">
        <w:rPr>
          <w:rFonts w:cs="Arial"/>
          <w:sz w:val="18"/>
          <w:szCs w:val="18"/>
        </w:rPr>
        <w:t xml:space="preserve">, </w:t>
      </w:r>
      <w:r w:rsidRPr="007B6FBA">
        <w:rPr>
          <w:rFonts w:cs="Arial"/>
          <w:i/>
          <w:sz w:val="18"/>
          <w:szCs w:val="18"/>
        </w:rPr>
        <w:t>Forestry Act 1959</w:t>
      </w:r>
      <w:r w:rsidRPr="007B6FBA">
        <w:rPr>
          <w:rFonts w:cs="Arial"/>
          <w:sz w:val="18"/>
          <w:szCs w:val="18"/>
        </w:rPr>
        <w:t xml:space="preserve"> and </w:t>
      </w:r>
      <w:r w:rsidRPr="007B6FBA">
        <w:rPr>
          <w:rFonts w:cs="Arial"/>
          <w:i/>
          <w:sz w:val="18"/>
          <w:szCs w:val="18"/>
        </w:rPr>
        <w:t>Marine Parks Act 2004</w:t>
      </w:r>
      <w:r w:rsidRPr="007B6FBA">
        <w:rPr>
          <w:rFonts w:cs="Arial"/>
          <w:sz w:val="18"/>
          <w:szCs w:val="18"/>
        </w:rPr>
        <w:t>. This information will only be accessed by authorised employees within the Department.</w:t>
      </w:r>
    </w:p>
    <w:p w:rsidR="00F02C62" w:rsidRPr="007B6FBA" w:rsidRDefault="00F02C62" w:rsidP="00F02C62">
      <w:pPr>
        <w:pStyle w:val="textnormal"/>
        <w:rPr>
          <w:rFonts w:cs="Arial"/>
          <w:sz w:val="18"/>
          <w:szCs w:val="18"/>
        </w:rPr>
      </w:pPr>
      <w:r w:rsidRPr="007B6FBA">
        <w:rPr>
          <w:rFonts w:cs="Arial"/>
          <w:sz w:val="18"/>
          <w:szCs w:val="18"/>
        </w:rPr>
        <w:t>The Department may have entered into an indigenous management agreement relating to this managed area/s. If so, your information may be disclosed to the relevant indigenous organisation/s for the purpose of the Department consulting with or seeking the consent of that organisation (on the basis that your information may only be used for that purpose and is not to be disclosed to any other person). Your information will not be disclosed to any other parties unless authorised or required by law.</w:t>
      </w:r>
    </w:p>
    <w:p w:rsidR="00F02C62" w:rsidRPr="007B6FBA" w:rsidRDefault="00F02C62" w:rsidP="00F02C62">
      <w:pPr>
        <w:pStyle w:val="textnormal"/>
        <w:rPr>
          <w:rFonts w:cs="Arial"/>
          <w:sz w:val="18"/>
          <w:szCs w:val="18"/>
        </w:rPr>
      </w:pPr>
      <w:r w:rsidRPr="007B6FBA">
        <w:rPr>
          <w:rFonts w:cs="Arial"/>
          <w:sz w:val="18"/>
          <w:szCs w:val="18"/>
        </w:rPr>
        <w:t xml:space="preserve">Please contact the Privacy Team at: </w:t>
      </w:r>
      <w:hyperlink r:id="rId8" w:history="1">
        <w:r w:rsidR="007B6FBA" w:rsidRPr="00696153">
          <w:rPr>
            <w:rStyle w:val="Hyperlink"/>
            <w:rFonts w:cs="Arial"/>
            <w:sz w:val="18"/>
            <w:szCs w:val="18"/>
          </w:rPr>
          <w:t>privacy</w:t>
        </w:r>
        <w:r w:rsidR="00A86E09">
          <w:rPr>
            <w:rStyle w:val="Hyperlink"/>
            <w:rFonts w:cs="Arial"/>
            <w:sz w:val="18"/>
            <w:szCs w:val="18"/>
          </w:rPr>
          <w:t>@des</w:t>
        </w:r>
        <w:r w:rsidR="007B6FBA" w:rsidRPr="00696153">
          <w:rPr>
            <w:rStyle w:val="Hyperlink"/>
            <w:rFonts w:cs="Arial"/>
            <w:sz w:val="18"/>
            <w:szCs w:val="18"/>
          </w:rPr>
          <w:t>.qld.gov.au</w:t>
        </w:r>
      </w:hyperlink>
      <w:r w:rsidR="007B6FBA">
        <w:rPr>
          <w:rFonts w:cs="Arial"/>
          <w:sz w:val="18"/>
          <w:szCs w:val="18"/>
        </w:rPr>
        <w:t xml:space="preserve"> </w:t>
      </w:r>
      <w:r w:rsidRPr="007B6FBA">
        <w:rPr>
          <w:rFonts w:cs="Arial"/>
          <w:sz w:val="18"/>
          <w:szCs w:val="18"/>
        </w:rPr>
        <w:t>for any further queries.</w:t>
      </w:r>
    </w:p>
    <w:p w:rsidR="00F02C62" w:rsidRPr="007B6FBA" w:rsidRDefault="00F02C62" w:rsidP="00F02C62">
      <w:pPr>
        <w:pStyle w:val="textnormal"/>
        <w:rPr>
          <w:rFonts w:cs="Arial"/>
          <w:sz w:val="18"/>
          <w:szCs w:val="18"/>
        </w:rPr>
      </w:pPr>
      <w:r w:rsidRPr="007B6FBA">
        <w:rPr>
          <w:rFonts w:cs="Arial"/>
          <w:sz w:val="18"/>
          <w:szCs w:val="18"/>
        </w:rPr>
        <w:t xml:space="preserve">I, as the signatory, consent to the disclosure of personal information for the purposes of enabling the Department to consult with or seek the consent of any relevant indigenous organisation with which the Department has entered into an indigenous management agreement or indigenous land use agreement relating to the relevant area. </w:t>
      </w:r>
    </w:p>
    <w:p w:rsidR="00F02C62" w:rsidRPr="007B6FBA" w:rsidRDefault="00F02C62" w:rsidP="00F02C62">
      <w:pPr>
        <w:pStyle w:val="textnormal"/>
        <w:rPr>
          <w:rFonts w:cs="Arial"/>
          <w:sz w:val="18"/>
          <w:szCs w:val="18"/>
        </w:rPr>
      </w:pPr>
      <w:r w:rsidRPr="007B6FBA">
        <w:rPr>
          <w:rFonts w:cs="Arial"/>
          <w:sz w:val="18"/>
          <w:szCs w:val="18"/>
        </w:rPr>
        <w:fldChar w:fldCharType="begin">
          <w:ffData>
            <w:name w:val="Check1"/>
            <w:enabled/>
            <w:calcOnExit w:val="0"/>
            <w:checkBox>
              <w:size w:val="20"/>
              <w:default w:val="0"/>
            </w:checkBox>
          </w:ffData>
        </w:fldChar>
      </w:r>
      <w:r w:rsidRPr="007B6FBA">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7B6FBA">
        <w:rPr>
          <w:rFonts w:cs="Arial"/>
          <w:sz w:val="18"/>
          <w:szCs w:val="18"/>
        </w:rPr>
        <w:fldChar w:fldCharType="end"/>
      </w:r>
      <w:r w:rsidRPr="007B6FBA">
        <w:rPr>
          <w:rFonts w:cs="Arial"/>
          <w:sz w:val="18"/>
          <w:szCs w:val="18"/>
        </w:rPr>
        <w:t xml:space="preserve">  YES     </w:t>
      </w:r>
      <w:r w:rsidRPr="007B6FBA">
        <w:rPr>
          <w:rFonts w:cs="Arial"/>
          <w:sz w:val="18"/>
          <w:szCs w:val="18"/>
        </w:rPr>
        <w:fldChar w:fldCharType="begin">
          <w:ffData>
            <w:name w:val="Check1"/>
            <w:enabled/>
            <w:calcOnExit w:val="0"/>
            <w:checkBox>
              <w:size w:val="20"/>
              <w:default w:val="0"/>
            </w:checkBox>
          </w:ffData>
        </w:fldChar>
      </w:r>
      <w:r w:rsidRPr="007B6FBA">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7B6FBA">
        <w:rPr>
          <w:rFonts w:cs="Arial"/>
          <w:sz w:val="18"/>
          <w:szCs w:val="18"/>
        </w:rPr>
        <w:fldChar w:fldCharType="end"/>
      </w:r>
      <w:r w:rsidRPr="007B6FBA">
        <w:rPr>
          <w:rFonts w:cs="Arial"/>
          <w:sz w:val="18"/>
          <w:szCs w:val="18"/>
        </w:rPr>
        <w:t xml:space="preserve">  NO </w:t>
      </w:r>
    </w:p>
    <w:p w:rsidR="00F02C62" w:rsidRPr="007B6FBA" w:rsidRDefault="00F02C62" w:rsidP="00F02C62">
      <w:pPr>
        <w:pStyle w:val="textnormal"/>
        <w:rPr>
          <w:rFonts w:cs="Arial"/>
          <w:sz w:val="18"/>
          <w:szCs w:val="18"/>
        </w:rPr>
      </w:pPr>
      <w:r w:rsidRPr="007B6FBA">
        <w:rPr>
          <w:rFonts w:cs="Arial"/>
          <w:sz w:val="18"/>
          <w:szCs w:val="18"/>
        </w:rPr>
        <w:t>I, as the contact person, consent to the disclosure of personal information for the purposes of enabling the Department to consult with or seek the consent of any relevant indigenous organisation with which the Department has entered into an indigenous management agreement  or indigenous land use agreement relating to the relevant area.</w:t>
      </w:r>
    </w:p>
    <w:p w:rsidR="001A460A" w:rsidRPr="007B6FBA" w:rsidRDefault="00F02C62" w:rsidP="00F02C62">
      <w:pPr>
        <w:pStyle w:val="textnormal"/>
        <w:rPr>
          <w:rFonts w:cs="Arial"/>
          <w:sz w:val="18"/>
          <w:szCs w:val="18"/>
        </w:rPr>
      </w:pPr>
      <w:r w:rsidRPr="007B6FBA">
        <w:rPr>
          <w:rFonts w:cs="Arial"/>
          <w:sz w:val="18"/>
          <w:szCs w:val="18"/>
        </w:rPr>
        <w:fldChar w:fldCharType="begin">
          <w:ffData>
            <w:name w:val="Check1"/>
            <w:enabled/>
            <w:calcOnExit w:val="0"/>
            <w:checkBox>
              <w:size w:val="20"/>
              <w:default w:val="0"/>
            </w:checkBox>
          </w:ffData>
        </w:fldChar>
      </w:r>
      <w:r w:rsidRPr="007B6FBA">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7B6FBA">
        <w:rPr>
          <w:rFonts w:cs="Arial"/>
          <w:sz w:val="18"/>
          <w:szCs w:val="18"/>
        </w:rPr>
        <w:fldChar w:fldCharType="end"/>
      </w:r>
      <w:r w:rsidRPr="007B6FBA">
        <w:rPr>
          <w:rFonts w:cs="Arial"/>
          <w:sz w:val="18"/>
          <w:szCs w:val="18"/>
        </w:rPr>
        <w:t xml:space="preserve">  YES     </w:t>
      </w:r>
      <w:r w:rsidRPr="007B6FBA">
        <w:rPr>
          <w:rFonts w:cs="Arial"/>
          <w:sz w:val="18"/>
          <w:szCs w:val="18"/>
        </w:rPr>
        <w:fldChar w:fldCharType="begin">
          <w:ffData>
            <w:name w:val="Check1"/>
            <w:enabled/>
            <w:calcOnExit w:val="0"/>
            <w:checkBox>
              <w:size w:val="20"/>
              <w:default w:val="0"/>
            </w:checkBox>
          </w:ffData>
        </w:fldChar>
      </w:r>
      <w:r w:rsidRPr="007B6FBA">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7B6FBA">
        <w:rPr>
          <w:rFonts w:cs="Arial"/>
          <w:sz w:val="18"/>
          <w:szCs w:val="18"/>
        </w:rPr>
        <w:fldChar w:fldCharType="end"/>
      </w:r>
      <w:r w:rsidRPr="007B6FBA">
        <w:rPr>
          <w:rFonts w:cs="Arial"/>
          <w:sz w:val="18"/>
          <w:szCs w:val="18"/>
        </w:rPr>
        <w:t xml:space="preserve">  NO </w:t>
      </w:r>
    </w:p>
    <w:p w:rsidR="00F02C62" w:rsidRDefault="001A460A" w:rsidP="001A460A">
      <w:pPr>
        <w:pStyle w:val="Heading1"/>
        <w:numPr>
          <w:ilvl w:val="0"/>
          <w:numId w:val="33"/>
        </w:numPr>
      </w:pPr>
      <w:r>
        <w:br w:type="page"/>
      </w:r>
      <w:r w:rsidR="00F02C62">
        <w:lastRenderedPageBreak/>
        <w:t>Applicant’s certification</w:t>
      </w:r>
    </w:p>
    <w:p w:rsidR="00F02C62" w:rsidRPr="00D60E74" w:rsidRDefault="00D60E74" w:rsidP="00F02C62">
      <w:pPr>
        <w:pStyle w:val="textnormal"/>
        <w:rPr>
          <w:rFonts w:cs="Arial"/>
          <w:sz w:val="18"/>
          <w:szCs w:val="18"/>
        </w:rPr>
      </w:pPr>
      <w:r>
        <w:rPr>
          <w:rFonts w:cs="Arial"/>
          <w:sz w:val="18"/>
          <w:szCs w:val="18"/>
        </w:rPr>
        <w:t xml:space="preserve">Note: </w:t>
      </w:r>
      <w:r w:rsidR="00F02C62" w:rsidRPr="00D60E74">
        <w:rPr>
          <w:rFonts w:cs="Arial"/>
          <w:sz w:val="18"/>
          <w:szCs w:val="18"/>
        </w:rPr>
        <w:t>If you have not told the truth or attempted to be misleading in this application, you may be liable for prosecution under the relevant Acts or Regulations.</w:t>
      </w:r>
    </w:p>
    <w:p w:rsidR="00F02C62" w:rsidRPr="00D60E74" w:rsidRDefault="00F02C62" w:rsidP="00F02C62">
      <w:pPr>
        <w:pStyle w:val="textnormal"/>
        <w:rPr>
          <w:rFonts w:cs="Arial"/>
          <w:sz w:val="18"/>
          <w:szCs w:val="18"/>
        </w:rPr>
      </w:pPr>
      <w:r w:rsidRPr="00D60E74">
        <w:rPr>
          <w:rFonts w:cs="Arial"/>
          <w:sz w:val="18"/>
          <w:szCs w:val="18"/>
        </w:rPr>
        <w:t>I have read and understand the public liability, indemnity, release and discharge requirements of the Department and I agree to comply with and be bound by these conditions.</w:t>
      </w:r>
    </w:p>
    <w:p w:rsidR="00F02C62" w:rsidRPr="00D60E74" w:rsidRDefault="00F02C62" w:rsidP="00F02C62">
      <w:pPr>
        <w:pStyle w:val="textnormal"/>
        <w:rPr>
          <w:rFonts w:cs="Arial"/>
          <w:sz w:val="18"/>
          <w:szCs w:val="18"/>
        </w:rPr>
      </w:pPr>
      <w:r w:rsidRPr="00D60E74">
        <w:rPr>
          <w:rFonts w:cs="Arial"/>
          <w:sz w:val="18"/>
          <w:szCs w:val="18"/>
        </w:rPr>
        <w:t xml:space="preserve">I do solemnly and sincerely declare that the information provided is true and correct to the best of my knowledge and I make this solemn declaration conscientiously believing the same to be true and by virtue of the provisions of the </w:t>
      </w:r>
      <w:r w:rsidRPr="00D60E74">
        <w:rPr>
          <w:rFonts w:cs="Arial"/>
          <w:i/>
          <w:sz w:val="18"/>
          <w:szCs w:val="18"/>
        </w:rPr>
        <w:t>Oaths Act 1867</w:t>
      </w:r>
      <w:r w:rsidRPr="00D60E74">
        <w:rPr>
          <w:rFonts w:cs="Arial"/>
          <w:sz w:val="18"/>
          <w:szCs w:val="18"/>
        </w:rPr>
        <w:t>.</w:t>
      </w:r>
    </w:p>
    <w:p w:rsidR="00F02C62" w:rsidRPr="00D60E74" w:rsidRDefault="00F02C62" w:rsidP="00F02C62">
      <w:pPr>
        <w:pStyle w:val="textnormal"/>
        <w:rPr>
          <w:rFonts w:cs="Arial"/>
          <w:sz w:val="18"/>
          <w:szCs w:val="18"/>
        </w:rPr>
      </w:pPr>
      <w:r w:rsidRPr="00D60E74">
        <w:rPr>
          <w:rFonts w:cs="Arial"/>
          <w:sz w:val="18"/>
          <w:szCs w:val="18"/>
        </w:rPr>
        <w:t xml:space="preserve">I understand that information supplied on or with this application form may be disclosed publicly in accordance with the </w:t>
      </w:r>
      <w:r w:rsidRPr="00D60E74">
        <w:rPr>
          <w:rFonts w:cs="Arial"/>
          <w:i/>
          <w:sz w:val="18"/>
          <w:szCs w:val="18"/>
        </w:rPr>
        <w:t>Right to Information Act 2009</w:t>
      </w:r>
      <w:r w:rsidRPr="00D60E74">
        <w:rPr>
          <w:rFonts w:cs="Arial"/>
          <w:sz w:val="18"/>
          <w:szCs w:val="18"/>
        </w:rPr>
        <w:t xml:space="preserve"> and </w:t>
      </w:r>
      <w:r w:rsidRPr="00D60E74">
        <w:rPr>
          <w:rFonts w:cs="Arial"/>
          <w:i/>
          <w:sz w:val="18"/>
          <w:szCs w:val="18"/>
        </w:rPr>
        <w:t>Evidence Act 1977</w:t>
      </w:r>
      <w:r w:rsidRPr="00D60E74">
        <w:rPr>
          <w:rFonts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1"/>
      </w:tblGrid>
      <w:tr w:rsidR="00F02C62" w:rsidTr="007A17E7">
        <w:trPr>
          <w:trHeight w:val="369"/>
        </w:trPr>
        <w:tc>
          <w:tcPr>
            <w:tcW w:w="6471" w:type="dxa"/>
            <w:shd w:val="clear" w:color="auto" w:fill="auto"/>
          </w:tcPr>
          <w:p w:rsidR="00F02C62" w:rsidRDefault="00F02C62" w:rsidP="007A17E7">
            <w:pPr>
              <w:spacing w:before="120" w:after="120"/>
              <w:rPr>
                <w:sz w:val="16"/>
              </w:rPr>
            </w:pPr>
            <w:r>
              <w:rPr>
                <w:sz w:val="16"/>
              </w:rPr>
              <w:t>APPLICANT SIGNATURE</w:t>
            </w:r>
          </w:p>
          <w:p w:rsidR="00F02C62" w:rsidRPr="008A6865" w:rsidRDefault="00F02C62" w:rsidP="007A17E7">
            <w:pPr>
              <w:spacing w:before="60" w:after="60"/>
              <w:rPr>
                <w:sz w:val="22"/>
              </w:rPr>
            </w:pPr>
          </w:p>
        </w:tc>
      </w:tr>
    </w:tbl>
    <w:p w:rsidR="00F02C62" w:rsidRDefault="00F02C62" w:rsidP="00F02C62">
      <w:pPr>
        <w:pStyle w:val="text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1"/>
      </w:tblGrid>
      <w:tr w:rsidR="00F02C62" w:rsidTr="007A17E7">
        <w:trPr>
          <w:trHeight w:val="369"/>
        </w:trPr>
        <w:tc>
          <w:tcPr>
            <w:tcW w:w="6471" w:type="dxa"/>
            <w:shd w:val="clear" w:color="auto" w:fill="auto"/>
          </w:tcPr>
          <w:p w:rsidR="00F02C62" w:rsidRPr="008A6865" w:rsidRDefault="00F02C62" w:rsidP="007A17E7">
            <w:pPr>
              <w:spacing w:before="120" w:after="120"/>
              <w:rPr>
                <w:sz w:val="16"/>
              </w:rPr>
            </w:pPr>
            <w:r>
              <w:rPr>
                <w:sz w:val="16"/>
              </w:rPr>
              <w:t>DATE</w:t>
            </w:r>
          </w:p>
          <w:p w:rsidR="00F02C62" w:rsidRPr="008A6865" w:rsidRDefault="00F02C62" w:rsidP="007A17E7">
            <w:pPr>
              <w:spacing w:before="60" w:after="60"/>
              <w:rPr>
                <w:sz w:val="22"/>
              </w:rPr>
            </w:pPr>
          </w:p>
        </w:tc>
      </w:tr>
    </w:tbl>
    <w:p w:rsidR="00F02C62" w:rsidRDefault="00F02C62" w:rsidP="00F02C62">
      <w:pPr>
        <w:pStyle w:val="textnormal"/>
      </w:pPr>
      <w:r>
        <w:cr/>
        <w:t xml:space="preserve">PLEASE NOTE THE FOLLOWING:  </w:t>
      </w:r>
    </w:p>
    <w:p w:rsidR="00F02C62" w:rsidRPr="00D60E74" w:rsidRDefault="00F02C62" w:rsidP="00F02C62">
      <w:pPr>
        <w:pStyle w:val="textnormal"/>
        <w:numPr>
          <w:ilvl w:val="0"/>
          <w:numId w:val="39"/>
        </w:numPr>
        <w:rPr>
          <w:rFonts w:cs="Arial"/>
          <w:sz w:val="18"/>
          <w:szCs w:val="18"/>
        </w:rPr>
      </w:pPr>
      <w:r w:rsidRPr="00D60E74">
        <w:rPr>
          <w:rFonts w:cs="Arial"/>
          <w:sz w:val="18"/>
          <w:szCs w:val="18"/>
        </w:rPr>
        <w:t xml:space="preserve">Insurance Requirements – If this application is approved you may be required to hold public liability insurance and indemnify and release the </w:t>
      </w:r>
      <w:r w:rsidR="00A86E09">
        <w:rPr>
          <w:rFonts w:cs="Arial"/>
          <w:sz w:val="18"/>
          <w:szCs w:val="18"/>
        </w:rPr>
        <w:t>Department of Environment and Science</w:t>
      </w:r>
      <w:r w:rsidRPr="00D60E74">
        <w:rPr>
          <w:rFonts w:cs="Arial"/>
          <w:sz w:val="18"/>
          <w:szCs w:val="18"/>
        </w:rPr>
        <w:t>. Please refer to relevant departmental information available at</w:t>
      </w:r>
      <w:r w:rsidR="00D60E74">
        <w:rPr>
          <w:rFonts w:cs="Arial"/>
          <w:sz w:val="18"/>
          <w:szCs w:val="18"/>
        </w:rPr>
        <w:t xml:space="preserve"> </w:t>
      </w:r>
      <w:hyperlink r:id="rId9" w:history="1">
        <w:r w:rsidR="00A86E09">
          <w:rPr>
            <w:rStyle w:val="Hyperlink"/>
            <w:rFonts w:cs="Arial"/>
            <w:sz w:val="18"/>
            <w:szCs w:val="18"/>
          </w:rPr>
          <w:t>www.des</w:t>
        </w:r>
        <w:r w:rsidR="00D60E74" w:rsidRPr="00696153">
          <w:rPr>
            <w:rStyle w:val="Hyperlink"/>
            <w:rFonts w:cs="Arial"/>
            <w:sz w:val="18"/>
            <w:szCs w:val="18"/>
          </w:rPr>
          <w:t>.qld.gov.au</w:t>
        </w:r>
      </w:hyperlink>
      <w:r w:rsidR="00D60E74">
        <w:rPr>
          <w:rFonts w:cs="Arial"/>
          <w:sz w:val="18"/>
          <w:szCs w:val="18"/>
        </w:rPr>
        <w:t xml:space="preserve"> </w:t>
      </w:r>
      <w:r w:rsidRPr="00D60E74">
        <w:rPr>
          <w:rFonts w:cs="Arial"/>
          <w:sz w:val="18"/>
          <w:szCs w:val="18"/>
        </w:rPr>
        <w:t xml:space="preserve">concerning public liability insurance and indemnity requirements for </w:t>
      </w:r>
      <w:r w:rsidR="00E224C8">
        <w:rPr>
          <w:rFonts w:cs="Arial"/>
          <w:sz w:val="18"/>
          <w:szCs w:val="18"/>
        </w:rPr>
        <w:t>QPWS</w:t>
      </w:r>
      <w:r w:rsidRPr="00D60E74">
        <w:rPr>
          <w:rFonts w:cs="Arial"/>
          <w:sz w:val="18"/>
          <w:szCs w:val="18"/>
        </w:rPr>
        <w:t xml:space="preserve"> authorities.</w:t>
      </w:r>
    </w:p>
    <w:p w:rsidR="00F02C62" w:rsidRPr="00D60E74" w:rsidRDefault="00F02C62" w:rsidP="00F02C62">
      <w:pPr>
        <w:pStyle w:val="textnormal"/>
        <w:numPr>
          <w:ilvl w:val="0"/>
          <w:numId w:val="39"/>
        </w:numPr>
        <w:rPr>
          <w:rFonts w:cs="Arial"/>
          <w:sz w:val="18"/>
          <w:szCs w:val="18"/>
        </w:rPr>
      </w:pPr>
      <w:r w:rsidRPr="00D60E74">
        <w:rPr>
          <w:rFonts w:cs="Arial"/>
          <w:sz w:val="18"/>
          <w:szCs w:val="18"/>
        </w:rPr>
        <w:t xml:space="preserve">Application Fees – Application fees are non-refundable. Please note that applications cannot be accepted without payment of the application fee; once paid application fees cannot be refunded. </w:t>
      </w:r>
    </w:p>
    <w:p w:rsidR="00F02C62" w:rsidRPr="00D60E74" w:rsidRDefault="00F02C62" w:rsidP="00F02C62">
      <w:pPr>
        <w:pStyle w:val="textnormal"/>
        <w:numPr>
          <w:ilvl w:val="0"/>
          <w:numId w:val="39"/>
        </w:numPr>
        <w:spacing w:after="0"/>
        <w:rPr>
          <w:rFonts w:cs="Arial"/>
          <w:sz w:val="18"/>
          <w:szCs w:val="18"/>
        </w:rPr>
      </w:pPr>
      <w:r w:rsidRPr="00D60E74">
        <w:rPr>
          <w:rFonts w:cs="Arial"/>
          <w:sz w:val="18"/>
          <w:szCs w:val="18"/>
        </w:rPr>
        <w:t>Processing Time – You must allow at least 40 business days’ processing time for this application.  Should additional information be required a further 20 business days may apply.</w:t>
      </w:r>
    </w:p>
    <w:p w:rsidR="00F02C62" w:rsidRDefault="00F02C62" w:rsidP="00F02C62">
      <w:pPr>
        <w:pStyle w:val="textnormal"/>
        <w:spacing w:after="0"/>
      </w:pPr>
    </w:p>
    <w:p w:rsidR="00F02C62" w:rsidRPr="00D60E74" w:rsidRDefault="00F02C62" w:rsidP="00F02C62">
      <w:pPr>
        <w:pStyle w:val="textnormal"/>
        <w:rPr>
          <w:rFonts w:cs="Arial"/>
          <w:sz w:val="18"/>
          <w:szCs w:val="18"/>
        </w:rPr>
      </w:pPr>
      <w:r w:rsidRPr="00D60E74">
        <w:rPr>
          <w:rFonts w:cs="Arial"/>
          <w:sz w:val="18"/>
          <w:szCs w:val="18"/>
        </w:rPr>
        <w:t>Please complete the following checklist.</w:t>
      </w:r>
    </w:p>
    <w:p w:rsidR="00F02C62" w:rsidRPr="00D60E74" w:rsidRDefault="00F02C62" w:rsidP="00F02C62">
      <w:pPr>
        <w:pStyle w:val="textnormal"/>
        <w:rPr>
          <w:rFonts w:cs="Arial"/>
          <w:sz w:val="18"/>
          <w:szCs w:val="18"/>
        </w:rPr>
      </w:pPr>
      <w:r w:rsidRPr="00D60E74">
        <w:rPr>
          <w:rFonts w:cs="Arial"/>
          <w:sz w:val="18"/>
          <w:szCs w:val="18"/>
        </w:rPr>
        <w:fldChar w:fldCharType="begin">
          <w:ffData>
            <w:name w:val="Check1"/>
            <w:enabled/>
            <w:calcOnExit w:val="0"/>
            <w:checkBox>
              <w:size w:val="20"/>
              <w:default w:val="0"/>
            </w:checkBox>
          </w:ffData>
        </w:fldChar>
      </w:r>
      <w:r w:rsidRPr="00D60E7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D60E74">
        <w:rPr>
          <w:rFonts w:cs="Arial"/>
          <w:sz w:val="18"/>
          <w:szCs w:val="18"/>
        </w:rPr>
        <w:fldChar w:fldCharType="end"/>
      </w:r>
      <w:r w:rsidRPr="00D60E74">
        <w:rPr>
          <w:rFonts w:cs="Arial"/>
          <w:sz w:val="18"/>
          <w:szCs w:val="18"/>
        </w:rPr>
        <w:t xml:space="preserve">  Application form(s) signed and completed</w:t>
      </w:r>
    </w:p>
    <w:p w:rsidR="00F02C62" w:rsidRPr="00D60E74" w:rsidRDefault="00F02C62" w:rsidP="00F02C62">
      <w:pPr>
        <w:pStyle w:val="textnormal"/>
        <w:rPr>
          <w:rFonts w:cs="Arial"/>
          <w:sz w:val="18"/>
          <w:szCs w:val="18"/>
        </w:rPr>
      </w:pPr>
      <w:r w:rsidRPr="00D60E74">
        <w:rPr>
          <w:rFonts w:cs="Arial"/>
          <w:sz w:val="18"/>
          <w:szCs w:val="18"/>
        </w:rPr>
        <w:fldChar w:fldCharType="begin">
          <w:ffData>
            <w:name w:val="Check1"/>
            <w:enabled/>
            <w:calcOnExit w:val="0"/>
            <w:checkBox>
              <w:size w:val="20"/>
              <w:default w:val="0"/>
            </w:checkBox>
          </w:ffData>
        </w:fldChar>
      </w:r>
      <w:r w:rsidRPr="00D60E7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D60E74">
        <w:rPr>
          <w:rFonts w:cs="Arial"/>
          <w:sz w:val="18"/>
          <w:szCs w:val="18"/>
        </w:rPr>
        <w:fldChar w:fldCharType="end"/>
      </w:r>
      <w:r w:rsidRPr="00D60E74">
        <w:rPr>
          <w:rFonts w:cs="Arial"/>
          <w:sz w:val="18"/>
          <w:szCs w:val="18"/>
        </w:rPr>
        <w:t xml:space="preserve">  Application fees </w:t>
      </w:r>
      <w:r w:rsidR="00AB69C7" w:rsidRPr="00D60E74">
        <w:rPr>
          <w:rFonts w:cs="Arial"/>
          <w:sz w:val="18"/>
          <w:szCs w:val="18"/>
        </w:rPr>
        <w:t xml:space="preserve">(if applicable) </w:t>
      </w:r>
      <w:r w:rsidRPr="00D60E74">
        <w:rPr>
          <w:rFonts w:cs="Arial"/>
          <w:sz w:val="18"/>
          <w:szCs w:val="18"/>
        </w:rPr>
        <w:t>paid or enclosed</w:t>
      </w:r>
    </w:p>
    <w:p w:rsidR="00F02C62" w:rsidRPr="00D60E74" w:rsidRDefault="00F02C62" w:rsidP="00F02C62">
      <w:pPr>
        <w:pStyle w:val="textnormal"/>
        <w:rPr>
          <w:rFonts w:cs="Arial"/>
          <w:sz w:val="18"/>
          <w:szCs w:val="18"/>
        </w:rPr>
      </w:pPr>
      <w:r w:rsidRPr="00D60E74">
        <w:rPr>
          <w:rFonts w:cs="Arial"/>
          <w:sz w:val="18"/>
          <w:szCs w:val="18"/>
        </w:rPr>
        <w:fldChar w:fldCharType="begin">
          <w:ffData>
            <w:name w:val="Check1"/>
            <w:enabled/>
            <w:calcOnExit w:val="0"/>
            <w:checkBox>
              <w:size w:val="20"/>
              <w:default w:val="0"/>
            </w:checkBox>
          </w:ffData>
        </w:fldChar>
      </w:r>
      <w:r w:rsidRPr="00D60E7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D60E74">
        <w:rPr>
          <w:rFonts w:cs="Arial"/>
          <w:sz w:val="18"/>
          <w:szCs w:val="18"/>
        </w:rPr>
        <w:fldChar w:fldCharType="end"/>
      </w:r>
      <w:r w:rsidRPr="00D60E74">
        <w:rPr>
          <w:rFonts w:cs="Arial"/>
          <w:sz w:val="18"/>
          <w:szCs w:val="18"/>
        </w:rPr>
        <w:t xml:space="preserve">  Supporting information attached (e.g. maps)</w:t>
      </w:r>
    </w:p>
    <w:p w:rsidR="00F02C62" w:rsidRPr="00D60E74" w:rsidRDefault="00F02C62" w:rsidP="00F02C62">
      <w:pPr>
        <w:pStyle w:val="textnormal"/>
        <w:rPr>
          <w:rFonts w:cs="Arial"/>
          <w:sz w:val="18"/>
          <w:szCs w:val="18"/>
        </w:rPr>
      </w:pPr>
      <w:r w:rsidRPr="00D60E74">
        <w:rPr>
          <w:rFonts w:cs="Arial"/>
          <w:sz w:val="18"/>
          <w:szCs w:val="18"/>
        </w:rPr>
        <w:fldChar w:fldCharType="begin">
          <w:ffData>
            <w:name w:val="Check1"/>
            <w:enabled/>
            <w:calcOnExit w:val="0"/>
            <w:checkBox>
              <w:size w:val="20"/>
              <w:default w:val="0"/>
            </w:checkBox>
          </w:ffData>
        </w:fldChar>
      </w:r>
      <w:r w:rsidRPr="00D60E74">
        <w:rPr>
          <w:rFonts w:cs="Arial"/>
          <w:sz w:val="18"/>
          <w:szCs w:val="18"/>
        </w:rPr>
        <w:instrText xml:space="preserve"> FORMCHECKBOX </w:instrText>
      </w:r>
      <w:r w:rsidR="00074FAB">
        <w:rPr>
          <w:rFonts w:cs="Arial"/>
          <w:sz w:val="18"/>
          <w:szCs w:val="18"/>
        </w:rPr>
      </w:r>
      <w:r w:rsidR="00074FAB">
        <w:rPr>
          <w:rFonts w:cs="Arial"/>
          <w:sz w:val="18"/>
          <w:szCs w:val="18"/>
        </w:rPr>
        <w:fldChar w:fldCharType="separate"/>
      </w:r>
      <w:r w:rsidRPr="00D60E74">
        <w:rPr>
          <w:rFonts w:cs="Arial"/>
          <w:sz w:val="18"/>
          <w:szCs w:val="18"/>
        </w:rPr>
        <w:fldChar w:fldCharType="end"/>
      </w:r>
      <w:r w:rsidRPr="00D60E74">
        <w:rPr>
          <w:rFonts w:cs="Arial"/>
          <w:sz w:val="18"/>
          <w:szCs w:val="18"/>
        </w:rPr>
        <w:t xml:space="preserve">  Provided additional information to support application.</w:t>
      </w:r>
    </w:p>
    <w:p w:rsidR="00F02C62" w:rsidRPr="00D60E74" w:rsidRDefault="00664B1F" w:rsidP="00D33E3A">
      <w:pPr>
        <w:pStyle w:val="textnormal"/>
        <w:rPr>
          <w:rFonts w:cs="Arial"/>
          <w:sz w:val="18"/>
          <w:szCs w:val="18"/>
        </w:rPr>
      </w:pPr>
      <w:r w:rsidRPr="00D60E74">
        <w:rPr>
          <w:rFonts w:cs="Arial"/>
          <w:sz w:val="18"/>
          <w:szCs w:val="18"/>
        </w:rPr>
        <w:t>For email lodgement, p</w:t>
      </w:r>
      <w:r w:rsidR="00F02C62" w:rsidRPr="00D60E74">
        <w:rPr>
          <w:rFonts w:cs="Arial"/>
          <w:sz w:val="18"/>
          <w:szCs w:val="18"/>
        </w:rPr>
        <w:t xml:space="preserve">lease send your completed application to </w:t>
      </w:r>
      <w:hyperlink r:id="rId10" w:history="1">
        <w:r w:rsidR="00E224C8" w:rsidRPr="002F0DE8">
          <w:rPr>
            <w:rStyle w:val="Hyperlink"/>
            <w:rFonts w:cs="Arial"/>
            <w:sz w:val="18"/>
            <w:szCs w:val="18"/>
          </w:rPr>
          <w:t>QPWS@des.qld.gov.au</w:t>
        </w:r>
      </w:hyperlink>
      <w:r w:rsidR="00D60E74">
        <w:rPr>
          <w:rFonts w:cs="Arial"/>
          <w:sz w:val="18"/>
          <w:szCs w:val="18"/>
        </w:rPr>
        <w:t xml:space="preserve"> </w:t>
      </w:r>
    </w:p>
    <w:p w:rsidR="00DD3E75" w:rsidRPr="00DD3E75" w:rsidRDefault="00DD3E75" w:rsidP="00F527E7">
      <w:pPr>
        <w:pStyle w:val="textnormal"/>
        <w:rPr>
          <w:b/>
        </w:rPr>
      </w:pPr>
    </w:p>
    <w:sectPr w:rsidR="00DD3E75" w:rsidRPr="00DD3E75">
      <w:headerReference w:type="default" r:id="rId11"/>
      <w:footerReference w:type="default" r:id="rId12"/>
      <w:headerReference w:type="first" r:id="rId13"/>
      <w:footerReference w:type="first" r:id="rId14"/>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8C" w:rsidRDefault="008F388C">
      <w:r>
        <w:separator/>
      </w:r>
    </w:p>
  </w:endnote>
  <w:endnote w:type="continuationSeparator" w:id="0">
    <w:p w:rsidR="008F388C" w:rsidRDefault="008F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Default="005123E3">
    <w:pPr>
      <w:pStyle w:val="footerline8pt"/>
    </w:pPr>
  </w:p>
  <w:p w:rsidR="005123E3" w:rsidRPr="002F28C1" w:rsidRDefault="005123E3" w:rsidP="002F28C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074FAB">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074FAB">
      <w:rPr>
        <w:noProof/>
        <w:lang w:eastAsia="en-AU"/>
      </w:rPr>
      <w:t>7</w:t>
    </w:r>
    <w:r w:rsidRPr="00D67AB9">
      <w:rPr>
        <w:noProof/>
        <w:lang w:eastAsia="en-AU"/>
      </w:rPr>
      <w:fldChar w:fldCharType="end"/>
    </w:r>
    <w:r w:rsidR="00645B84">
      <w:rPr>
        <w:noProof/>
        <w:lang w:eastAsia="en-AU"/>
      </w:rPr>
      <w:t xml:space="preserve"> • </w:t>
    </w:r>
    <w:r w:rsidR="007E672C">
      <w:rPr>
        <w:noProof/>
        <w:szCs w:val="16"/>
        <w:lang w:eastAsia="en-AU"/>
      </w:rPr>
      <w:t xml:space="preserve">QPW/2015/1380 </w:t>
    </w:r>
    <w:r w:rsidR="007B09B4">
      <w:rPr>
        <w:noProof/>
        <w:szCs w:val="16"/>
        <w:lang w:eastAsia="en-AU"/>
      </w:rPr>
      <w:t>v1.06</w:t>
    </w:r>
    <w:r>
      <w:rPr>
        <w:noProof/>
        <w:lang w:eastAsia="en-AU"/>
      </w:rPr>
      <w:tab/>
    </w:r>
    <w:r w:rsidR="00A86E09">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Default="005123E3" w:rsidP="003F113C">
    <w:pPr>
      <w:pStyle w:val="Footer"/>
      <w:tabs>
        <w:tab w:val="clear" w:pos="4153"/>
        <w:tab w:val="clear" w:pos="8306"/>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074FAB">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074FAB">
      <w:rPr>
        <w:noProof/>
        <w:sz w:val="16"/>
        <w:szCs w:val="16"/>
      </w:rPr>
      <w:t>7</w:t>
    </w:r>
    <w:r w:rsidRPr="004E7651">
      <w:rPr>
        <w:sz w:val="16"/>
        <w:szCs w:val="16"/>
      </w:rPr>
      <w:fldChar w:fldCharType="end"/>
    </w:r>
    <w:r w:rsidRPr="004E7651">
      <w:rPr>
        <w:sz w:val="16"/>
        <w:szCs w:val="16"/>
      </w:rPr>
      <w:t xml:space="preserve"> • </w:t>
    </w:r>
    <w:r w:rsidR="00645B84">
      <w:rPr>
        <w:noProof/>
        <w:sz w:val="16"/>
        <w:szCs w:val="16"/>
        <w:lang w:eastAsia="en-AU"/>
      </w:rPr>
      <w:t>QPW/2015/1380 v1.0</w:t>
    </w:r>
    <w:r w:rsidR="007B09B4">
      <w:rPr>
        <w:noProof/>
        <w:sz w:val="16"/>
        <w:szCs w:val="16"/>
        <w:lang w:eastAsia="en-AU"/>
      </w:rPr>
      <w:t>6</w:t>
    </w:r>
    <w:r w:rsidRPr="003203EA">
      <w:tab/>
    </w:r>
    <w:r w:rsidRPr="003203EA">
      <w:tab/>
    </w:r>
    <w:r w:rsidRPr="004E7651">
      <w:rPr>
        <w:sz w:val="16"/>
        <w:szCs w:val="16"/>
      </w:rPr>
      <w:t>ABN</w:t>
    </w:r>
    <w:r w:rsidR="001438DA">
      <w:rPr>
        <w:sz w:val="16"/>
        <w:szCs w:val="16"/>
      </w:rPr>
      <w:t xml:space="preserve"> 46 640 294 485</w:t>
    </w:r>
  </w:p>
  <w:p w:rsidR="005123E3" w:rsidRPr="004E7651" w:rsidRDefault="005123E3" w:rsidP="003F113C">
    <w:pPr>
      <w:pStyle w:val="Footer"/>
      <w:rPr>
        <w:sz w:val="16"/>
        <w:szCs w:val="16"/>
      </w:rPr>
    </w:pPr>
  </w:p>
  <w:p w:rsidR="005123E3"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4E7651" w:rsidRDefault="005123E3" w:rsidP="003F113C">
    <w:pPr>
      <w:pStyle w:val="Footer"/>
      <w:rPr>
        <w:sz w:val="16"/>
        <w:szCs w:val="16"/>
      </w:rPr>
    </w:pPr>
  </w:p>
  <w:p w:rsidR="005123E3" w:rsidRPr="003F113C" w:rsidRDefault="005123E3"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8C" w:rsidRDefault="008F388C">
      <w:r>
        <w:separator/>
      </w:r>
    </w:p>
  </w:footnote>
  <w:footnote w:type="continuationSeparator" w:id="0">
    <w:p w:rsidR="008F388C" w:rsidRDefault="008F3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Default="005123E3" w:rsidP="009E04FB">
    <w:pPr>
      <w:pStyle w:val="docpg2type"/>
    </w:pPr>
    <w:r>
      <w:t>A</w:t>
    </w:r>
    <w:r w:rsidR="00867E39">
      <w:t>pplication form</w:t>
    </w:r>
  </w:p>
  <w:p w:rsidR="005123E3" w:rsidRDefault="00867E39">
    <w:pPr>
      <w:pStyle w:val="docpg2title"/>
    </w:pPr>
    <w:r>
      <w:t>Fee exemptions for vehicle access permits on QPWS managed recreation areas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E3" w:rsidRPr="00101AEB" w:rsidRDefault="00A86E09" w:rsidP="004F0925">
    <w:pPr>
      <w:pStyle w:val="textnormal"/>
      <w:spacing w:before="120"/>
      <w:rPr>
        <w:b/>
        <w:sz w:val="32"/>
        <w:szCs w:val="32"/>
      </w:rPr>
    </w:pPr>
    <w:r>
      <w:rPr>
        <w:b/>
        <w:noProof/>
        <w:sz w:val="32"/>
        <w:szCs w:val="32"/>
        <w:lang w:eastAsia="en-AU"/>
      </w:rPr>
      <w:drawing>
        <wp:anchor distT="0" distB="0" distL="114300" distR="114300" simplePos="0" relativeHeight="251658752" behindDoc="1" locked="0" layoutInCell="1" allowOverlap="1" wp14:anchorId="38188668" wp14:editId="1FE91C46">
          <wp:simplePos x="0" y="0"/>
          <wp:positionH relativeFrom="page">
            <wp:align>right</wp:align>
          </wp:positionH>
          <wp:positionV relativeFrom="page">
            <wp:align>top</wp:align>
          </wp:positionV>
          <wp:extent cx="7559675" cy="10691495"/>
          <wp:effectExtent l="0" t="0" r="317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033DE0">
      <w:rPr>
        <w:b/>
        <w:noProof/>
        <w:sz w:val="32"/>
        <w:szCs w:val="32"/>
        <w:lang w:eastAsia="en-AU"/>
      </w:rPr>
      <w:drawing>
        <wp:anchor distT="0" distB="0" distL="114300" distR="114300" simplePos="0" relativeHeight="251657728" behindDoc="1" locked="0" layoutInCell="1" allowOverlap="1" wp14:anchorId="4CEE70C3" wp14:editId="7268BFAE">
          <wp:simplePos x="0" y="0"/>
          <wp:positionH relativeFrom="column">
            <wp:posOffset>-720090</wp:posOffset>
          </wp:positionH>
          <wp:positionV relativeFrom="paragraph">
            <wp:posOffset>-360045</wp:posOffset>
          </wp:positionV>
          <wp:extent cx="7569835" cy="10706100"/>
          <wp:effectExtent l="0" t="0" r="0" b="0"/>
          <wp:wrapNone/>
          <wp:docPr id="38" name="Picture 2" descr="Z:\CORPORATE\_NPSR name identifiers and template\word &amp; pp templates\artwork\NPSR Factshee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_NPSR name identifiers and template\word &amp; pp templates\artwork\NPSR Factsheet templa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3E3" w:rsidRDefault="005123E3" w:rsidP="00101AEB">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8C39F1"/>
    <w:multiLevelType w:val="hybridMultilevel"/>
    <w:tmpl w:val="3092C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A196C62"/>
    <w:multiLevelType w:val="hybridMultilevel"/>
    <w:tmpl w:val="EF808F4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9F962AA"/>
    <w:multiLevelType w:val="hybridMultilevel"/>
    <w:tmpl w:val="CB8AE4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335E4870"/>
    <w:multiLevelType w:val="hybridMultilevel"/>
    <w:tmpl w:val="646CEBCC"/>
    <w:lvl w:ilvl="0" w:tplc="5AE0C83C">
      <w:start w:val="3"/>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7E0503"/>
    <w:multiLevelType w:val="hybridMultilevel"/>
    <w:tmpl w:val="138C64F0"/>
    <w:lvl w:ilvl="0" w:tplc="AA88B77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F571B"/>
    <w:multiLevelType w:val="hybridMultilevel"/>
    <w:tmpl w:val="EB5EF9A8"/>
    <w:lvl w:ilvl="0" w:tplc="38407E0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E5E1F1E"/>
    <w:multiLevelType w:val="hybridMultilevel"/>
    <w:tmpl w:val="36AE2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7C64BF"/>
    <w:multiLevelType w:val="hybridMultilevel"/>
    <w:tmpl w:val="1C1A583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2830E68"/>
    <w:multiLevelType w:val="hybridMultilevel"/>
    <w:tmpl w:val="26561F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2A47379"/>
    <w:multiLevelType w:val="hybridMultilevel"/>
    <w:tmpl w:val="19D8E2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9C2D7F"/>
    <w:multiLevelType w:val="hybridMultilevel"/>
    <w:tmpl w:val="45D0C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E65C8B"/>
    <w:multiLevelType w:val="hybridMultilevel"/>
    <w:tmpl w:val="0BAE7B30"/>
    <w:lvl w:ilvl="0" w:tplc="38407E0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BA86A64"/>
    <w:multiLevelType w:val="hybridMultilevel"/>
    <w:tmpl w:val="9D7E5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4"/>
  </w:num>
  <w:num w:numId="2">
    <w:abstractNumId w:val="4"/>
  </w:num>
  <w:num w:numId="3">
    <w:abstractNumId w:val="10"/>
  </w:num>
  <w:num w:numId="4">
    <w:abstractNumId w:val="13"/>
  </w:num>
  <w:num w:numId="5">
    <w:abstractNumId w:val="17"/>
  </w:num>
  <w:num w:numId="6">
    <w:abstractNumId w:val="29"/>
  </w:num>
  <w:num w:numId="7">
    <w:abstractNumId w:val="18"/>
  </w:num>
  <w:num w:numId="8">
    <w:abstractNumId w:val="18"/>
  </w:num>
  <w:num w:numId="9">
    <w:abstractNumId w:val="7"/>
  </w:num>
  <w:num w:numId="10">
    <w:abstractNumId w:val="8"/>
  </w:num>
  <w:num w:numId="11">
    <w:abstractNumId w:val="1"/>
  </w:num>
  <w:num w:numId="12">
    <w:abstractNumId w:val="27"/>
  </w:num>
  <w:num w:numId="13">
    <w:abstractNumId w:val="27"/>
  </w:num>
  <w:num w:numId="14">
    <w:abstractNumId w:val="27"/>
  </w:num>
  <w:num w:numId="15">
    <w:abstractNumId w:val="0"/>
  </w:num>
  <w:num w:numId="16">
    <w:abstractNumId w:val="0"/>
  </w:num>
  <w:num w:numId="17">
    <w:abstractNumId w:val="8"/>
  </w:num>
  <w:num w:numId="18">
    <w:abstractNumId w:val="1"/>
  </w:num>
  <w:num w:numId="19">
    <w:abstractNumId w:val="27"/>
  </w:num>
  <w:num w:numId="20">
    <w:abstractNumId w:val="27"/>
  </w:num>
  <w:num w:numId="21">
    <w:abstractNumId w:val="27"/>
  </w:num>
  <w:num w:numId="22">
    <w:abstractNumId w:val="0"/>
  </w:num>
  <w:num w:numId="23">
    <w:abstractNumId w:val="8"/>
  </w:num>
  <w:num w:numId="24">
    <w:abstractNumId w:val="5"/>
  </w:num>
  <w:num w:numId="25">
    <w:abstractNumId w:val="19"/>
  </w:num>
  <w:num w:numId="26">
    <w:abstractNumId w:val="25"/>
  </w:num>
  <w:num w:numId="27">
    <w:abstractNumId w:val="2"/>
  </w:num>
  <w:num w:numId="28">
    <w:abstractNumId w:val="26"/>
  </w:num>
  <w:num w:numId="29">
    <w:abstractNumId w:val="28"/>
  </w:num>
  <w:num w:numId="30">
    <w:abstractNumId w:val="24"/>
  </w:num>
  <w:num w:numId="31">
    <w:abstractNumId w:val="12"/>
  </w:num>
  <w:num w:numId="32">
    <w:abstractNumId w:val="21"/>
  </w:num>
  <w:num w:numId="33">
    <w:abstractNumId w:val="20"/>
  </w:num>
  <w:num w:numId="34">
    <w:abstractNumId w:val="22"/>
  </w:num>
  <w:num w:numId="35">
    <w:abstractNumId w:val="9"/>
  </w:num>
  <w:num w:numId="36">
    <w:abstractNumId w:val="6"/>
  </w:num>
  <w:num w:numId="37">
    <w:abstractNumId w:val="11"/>
  </w:num>
  <w:num w:numId="38">
    <w:abstractNumId w:val="16"/>
  </w:num>
  <w:num w:numId="39">
    <w:abstractNumId w:val="3"/>
  </w:num>
  <w:num w:numId="40">
    <w:abstractNumId w:val="15"/>
  </w:num>
  <w:num w:numId="4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CyPisCpnAYYFM/j1sHjuYeoy1P4lGPgSC6dwZNDMRaEx1IMZTVbof4gx+huahe4l5MRQJDSuOfC3YCDeH9w/Q==" w:salt="W96u65wGzy0QArmRtOt5Bg=="/>
  <w:defaultTabStop w:val="720"/>
  <w:noPunctuationKerning/>
  <w:characterSpacingControl w:val="doNotCompress"/>
  <w:hdrShapeDefaults>
    <o:shapedefaults v:ext="edit" spidmax="6145">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1B4D"/>
    <w:rsid w:val="00004C38"/>
    <w:rsid w:val="000116AC"/>
    <w:rsid w:val="00033515"/>
    <w:rsid w:val="00033DE0"/>
    <w:rsid w:val="00044394"/>
    <w:rsid w:val="00057D74"/>
    <w:rsid w:val="00060CD1"/>
    <w:rsid w:val="00064600"/>
    <w:rsid w:val="00074FAB"/>
    <w:rsid w:val="0007667A"/>
    <w:rsid w:val="00091C68"/>
    <w:rsid w:val="00094DCD"/>
    <w:rsid w:val="000963F8"/>
    <w:rsid w:val="000A1A05"/>
    <w:rsid w:val="000C31A2"/>
    <w:rsid w:val="000C73AC"/>
    <w:rsid w:val="000D6E5B"/>
    <w:rsid w:val="00101AEB"/>
    <w:rsid w:val="00106186"/>
    <w:rsid w:val="00121F3F"/>
    <w:rsid w:val="0012737C"/>
    <w:rsid w:val="001313A0"/>
    <w:rsid w:val="001358FE"/>
    <w:rsid w:val="00137DED"/>
    <w:rsid w:val="001438DA"/>
    <w:rsid w:val="0016122B"/>
    <w:rsid w:val="001970BF"/>
    <w:rsid w:val="001A4068"/>
    <w:rsid w:val="001A460A"/>
    <w:rsid w:val="001C1137"/>
    <w:rsid w:val="001C31E8"/>
    <w:rsid w:val="001D340E"/>
    <w:rsid w:val="001D3C4D"/>
    <w:rsid w:val="001E0BEA"/>
    <w:rsid w:val="001E33D2"/>
    <w:rsid w:val="0022489E"/>
    <w:rsid w:val="00236F32"/>
    <w:rsid w:val="00262012"/>
    <w:rsid w:val="00262463"/>
    <w:rsid w:val="00263552"/>
    <w:rsid w:val="0026464C"/>
    <w:rsid w:val="0027778B"/>
    <w:rsid w:val="00277A57"/>
    <w:rsid w:val="00287AF5"/>
    <w:rsid w:val="00294A4A"/>
    <w:rsid w:val="002B0E61"/>
    <w:rsid w:val="002C2261"/>
    <w:rsid w:val="002D486E"/>
    <w:rsid w:val="002E0933"/>
    <w:rsid w:val="002F00E7"/>
    <w:rsid w:val="002F28C1"/>
    <w:rsid w:val="002F2C5C"/>
    <w:rsid w:val="003013DC"/>
    <w:rsid w:val="003058AF"/>
    <w:rsid w:val="003169F9"/>
    <w:rsid w:val="0031771E"/>
    <w:rsid w:val="00320215"/>
    <w:rsid w:val="00321FE0"/>
    <w:rsid w:val="003245BD"/>
    <w:rsid w:val="00324B7A"/>
    <w:rsid w:val="00335152"/>
    <w:rsid w:val="00337C2E"/>
    <w:rsid w:val="003402A2"/>
    <w:rsid w:val="00373C71"/>
    <w:rsid w:val="003A73E0"/>
    <w:rsid w:val="003B7D53"/>
    <w:rsid w:val="003B7DE7"/>
    <w:rsid w:val="003C28A7"/>
    <w:rsid w:val="003C60DA"/>
    <w:rsid w:val="003E0FA4"/>
    <w:rsid w:val="003E559C"/>
    <w:rsid w:val="003F113C"/>
    <w:rsid w:val="003F3505"/>
    <w:rsid w:val="00402E47"/>
    <w:rsid w:val="00412549"/>
    <w:rsid w:val="0042011F"/>
    <w:rsid w:val="00436287"/>
    <w:rsid w:val="004416DB"/>
    <w:rsid w:val="0044320A"/>
    <w:rsid w:val="00447936"/>
    <w:rsid w:val="00460D1F"/>
    <w:rsid w:val="004772F0"/>
    <w:rsid w:val="004815AE"/>
    <w:rsid w:val="00483B9A"/>
    <w:rsid w:val="00484433"/>
    <w:rsid w:val="00486237"/>
    <w:rsid w:val="00487C77"/>
    <w:rsid w:val="0049141A"/>
    <w:rsid w:val="00492B6E"/>
    <w:rsid w:val="004B1672"/>
    <w:rsid w:val="004B6D20"/>
    <w:rsid w:val="004D6BEA"/>
    <w:rsid w:val="004F0925"/>
    <w:rsid w:val="00503F79"/>
    <w:rsid w:val="0050674A"/>
    <w:rsid w:val="005123E3"/>
    <w:rsid w:val="00514B37"/>
    <w:rsid w:val="00530CB8"/>
    <w:rsid w:val="00543721"/>
    <w:rsid w:val="005530BE"/>
    <w:rsid w:val="005663CF"/>
    <w:rsid w:val="005A5B5C"/>
    <w:rsid w:val="005A6586"/>
    <w:rsid w:val="005B115F"/>
    <w:rsid w:val="005C009F"/>
    <w:rsid w:val="005D72ED"/>
    <w:rsid w:val="006065EE"/>
    <w:rsid w:val="00614340"/>
    <w:rsid w:val="0064289A"/>
    <w:rsid w:val="0064346D"/>
    <w:rsid w:val="006453C8"/>
    <w:rsid w:val="00645B84"/>
    <w:rsid w:val="006570C8"/>
    <w:rsid w:val="00664B1F"/>
    <w:rsid w:val="006711F6"/>
    <w:rsid w:val="00673E0B"/>
    <w:rsid w:val="006A4AD3"/>
    <w:rsid w:val="006C4E8F"/>
    <w:rsid w:val="006E3DED"/>
    <w:rsid w:val="006E4DAE"/>
    <w:rsid w:val="00703E0C"/>
    <w:rsid w:val="0075463D"/>
    <w:rsid w:val="00760CE1"/>
    <w:rsid w:val="00766092"/>
    <w:rsid w:val="00766A77"/>
    <w:rsid w:val="00787586"/>
    <w:rsid w:val="007910C3"/>
    <w:rsid w:val="0079288B"/>
    <w:rsid w:val="00794AE8"/>
    <w:rsid w:val="007964E2"/>
    <w:rsid w:val="007A17E7"/>
    <w:rsid w:val="007B09B4"/>
    <w:rsid w:val="007B1D9F"/>
    <w:rsid w:val="007B6792"/>
    <w:rsid w:val="007B6FBA"/>
    <w:rsid w:val="007C0CE5"/>
    <w:rsid w:val="007D7FC9"/>
    <w:rsid w:val="007E672C"/>
    <w:rsid w:val="008133DD"/>
    <w:rsid w:val="00815ABF"/>
    <w:rsid w:val="00824ACF"/>
    <w:rsid w:val="008601D2"/>
    <w:rsid w:val="00864F07"/>
    <w:rsid w:val="00866D72"/>
    <w:rsid w:val="00867E39"/>
    <w:rsid w:val="008778C2"/>
    <w:rsid w:val="0088480D"/>
    <w:rsid w:val="008A18D2"/>
    <w:rsid w:val="008A1E6A"/>
    <w:rsid w:val="008A1ECC"/>
    <w:rsid w:val="008E65ED"/>
    <w:rsid w:val="008F388C"/>
    <w:rsid w:val="008F7FF4"/>
    <w:rsid w:val="00906612"/>
    <w:rsid w:val="00923C54"/>
    <w:rsid w:val="00925A45"/>
    <w:rsid w:val="00963750"/>
    <w:rsid w:val="00977A05"/>
    <w:rsid w:val="00987085"/>
    <w:rsid w:val="009C3808"/>
    <w:rsid w:val="009D3348"/>
    <w:rsid w:val="009E04FB"/>
    <w:rsid w:val="009F18A6"/>
    <w:rsid w:val="00A07710"/>
    <w:rsid w:val="00A16EC6"/>
    <w:rsid w:val="00A26F8C"/>
    <w:rsid w:val="00A37DD5"/>
    <w:rsid w:val="00A469A8"/>
    <w:rsid w:val="00A673DE"/>
    <w:rsid w:val="00A86E09"/>
    <w:rsid w:val="00A935C9"/>
    <w:rsid w:val="00AA0604"/>
    <w:rsid w:val="00AA46D2"/>
    <w:rsid w:val="00AA5F03"/>
    <w:rsid w:val="00AB59AD"/>
    <w:rsid w:val="00AB69C7"/>
    <w:rsid w:val="00AD7ECB"/>
    <w:rsid w:val="00AF0BAF"/>
    <w:rsid w:val="00AF61A9"/>
    <w:rsid w:val="00B00054"/>
    <w:rsid w:val="00B1096B"/>
    <w:rsid w:val="00B22FFE"/>
    <w:rsid w:val="00B25D53"/>
    <w:rsid w:val="00B30653"/>
    <w:rsid w:val="00B3463F"/>
    <w:rsid w:val="00B37DE4"/>
    <w:rsid w:val="00B41A17"/>
    <w:rsid w:val="00B4292D"/>
    <w:rsid w:val="00B46F61"/>
    <w:rsid w:val="00B51EC8"/>
    <w:rsid w:val="00B557EA"/>
    <w:rsid w:val="00B66F28"/>
    <w:rsid w:val="00B8736A"/>
    <w:rsid w:val="00B90B82"/>
    <w:rsid w:val="00BB63A2"/>
    <w:rsid w:val="00BD45E8"/>
    <w:rsid w:val="00BE0074"/>
    <w:rsid w:val="00BF38F5"/>
    <w:rsid w:val="00BF4B84"/>
    <w:rsid w:val="00BF6943"/>
    <w:rsid w:val="00BF6E89"/>
    <w:rsid w:val="00C00F2C"/>
    <w:rsid w:val="00C1063D"/>
    <w:rsid w:val="00C206DF"/>
    <w:rsid w:val="00C2190A"/>
    <w:rsid w:val="00C34CC2"/>
    <w:rsid w:val="00C45CD4"/>
    <w:rsid w:val="00C70D27"/>
    <w:rsid w:val="00C7638F"/>
    <w:rsid w:val="00C8362E"/>
    <w:rsid w:val="00C90378"/>
    <w:rsid w:val="00C94EB8"/>
    <w:rsid w:val="00CA1764"/>
    <w:rsid w:val="00CE54B2"/>
    <w:rsid w:val="00CF4B6A"/>
    <w:rsid w:val="00D00448"/>
    <w:rsid w:val="00D05D64"/>
    <w:rsid w:val="00D166EE"/>
    <w:rsid w:val="00D21AD7"/>
    <w:rsid w:val="00D33E3A"/>
    <w:rsid w:val="00D34F01"/>
    <w:rsid w:val="00D60E74"/>
    <w:rsid w:val="00D626D7"/>
    <w:rsid w:val="00D67AB9"/>
    <w:rsid w:val="00D7035F"/>
    <w:rsid w:val="00D72898"/>
    <w:rsid w:val="00D75BD2"/>
    <w:rsid w:val="00D76E2D"/>
    <w:rsid w:val="00D82257"/>
    <w:rsid w:val="00D90BDD"/>
    <w:rsid w:val="00D919F1"/>
    <w:rsid w:val="00DB040D"/>
    <w:rsid w:val="00DB2F45"/>
    <w:rsid w:val="00DB6572"/>
    <w:rsid w:val="00DB7707"/>
    <w:rsid w:val="00DC4051"/>
    <w:rsid w:val="00DD3E75"/>
    <w:rsid w:val="00DD5913"/>
    <w:rsid w:val="00DD724C"/>
    <w:rsid w:val="00DF13F4"/>
    <w:rsid w:val="00DF308F"/>
    <w:rsid w:val="00E05B6E"/>
    <w:rsid w:val="00E12B2E"/>
    <w:rsid w:val="00E172FE"/>
    <w:rsid w:val="00E17D43"/>
    <w:rsid w:val="00E17DE9"/>
    <w:rsid w:val="00E224C8"/>
    <w:rsid w:val="00E265F4"/>
    <w:rsid w:val="00E52EA1"/>
    <w:rsid w:val="00E574CE"/>
    <w:rsid w:val="00E60775"/>
    <w:rsid w:val="00E62F86"/>
    <w:rsid w:val="00E66525"/>
    <w:rsid w:val="00E935A4"/>
    <w:rsid w:val="00EB749E"/>
    <w:rsid w:val="00EC40F1"/>
    <w:rsid w:val="00EC5D8D"/>
    <w:rsid w:val="00F01899"/>
    <w:rsid w:val="00F02C62"/>
    <w:rsid w:val="00F1701C"/>
    <w:rsid w:val="00F25BA1"/>
    <w:rsid w:val="00F36745"/>
    <w:rsid w:val="00F41A2A"/>
    <w:rsid w:val="00F4725A"/>
    <w:rsid w:val="00F527E7"/>
    <w:rsid w:val="00F626B7"/>
    <w:rsid w:val="00F80425"/>
    <w:rsid w:val="00F81AC1"/>
    <w:rsid w:val="00F95FA0"/>
    <w:rsid w:val="00FA1BA5"/>
    <w:rsid w:val="00FA3703"/>
    <w:rsid w:val="00FA466A"/>
    <w:rsid w:val="00FA7E9D"/>
    <w:rsid w:val="00FB1336"/>
    <w:rsid w:val="00FB7BB8"/>
    <w:rsid w:val="00FE176C"/>
    <w:rsid w:val="00FE73CF"/>
    <w:rsid w:val="00FF6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8c8c8,#ddd,#eaeaea,#f8f8f8"/>
    </o:shapedefaults>
    <o:shapelayout v:ext="edit">
      <o:idmap v:ext="edit" data="1"/>
    </o:shapelayout>
  </w:shapeDefaults>
  <w:decimalSymbol w:val="."/>
  <w:listSeparator w:val=","/>
  <w15:chartTrackingRefBased/>
  <w15:docId w15:val="{CFDAA469-48D6-4A73-8BD5-685132F8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8B"/>
    <w:rPr>
      <w:rFonts w:ascii="Arial" w:hAnsi="Arial"/>
      <w:szCs w:val="24"/>
      <w:lang w:eastAsia="en-US"/>
    </w:rPr>
  </w:style>
  <w:style w:type="paragraph" w:styleId="Heading1">
    <w:name w:val="heading 1"/>
    <w:basedOn w:val="Normal"/>
    <w:next w:val="textnormal"/>
    <w:link w:val="Heading1Char"/>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customStyle="1" w:styleId="eco-BodyText">
    <w:name w:val="eco-BodyText"/>
    <w:rsid w:val="005663CF"/>
    <w:pPr>
      <w:spacing w:after="200" w:line="280" w:lineRule="exact"/>
    </w:pPr>
    <w:rPr>
      <w:rFonts w:ascii="Arial" w:hAnsi="Arial" w:cs="Arial"/>
      <w:lang w:eastAsia="en-US"/>
    </w:rPr>
  </w:style>
  <w:style w:type="table" w:styleId="TableGrid">
    <w:name w:val="Table Grid"/>
    <w:basedOn w:val="TableNormal"/>
    <w:rsid w:val="003E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76E2D"/>
    <w:rPr>
      <w:rFonts w:ascii="Tahoma" w:hAnsi="Tahoma" w:cs="Tahoma"/>
      <w:sz w:val="16"/>
      <w:szCs w:val="16"/>
    </w:rPr>
  </w:style>
  <w:style w:type="character" w:customStyle="1" w:styleId="BalloonTextChar">
    <w:name w:val="Balloon Text Char"/>
    <w:link w:val="BalloonText"/>
    <w:rsid w:val="00D76E2D"/>
    <w:rPr>
      <w:rFonts w:ascii="Tahoma" w:hAnsi="Tahoma" w:cs="Tahoma"/>
      <w:sz w:val="16"/>
      <w:szCs w:val="16"/>
      <w:lang w:eastAsia="en-US"/>
    </w:rPr>
  </w:style>
  <w:style w:type="character" w:styleId="CommentReference">
    <w:name w:val="annotation reference"/>
    <w:rsid w:val="00787586"/>
    <w:rPr>
      <w:sz w:val="16"/>
      <w:szCs w:val="16"/>
    </w:rPr>
  </w:style>
  <w:style w:type="paragraph" w:styleId="CommentText">
    <w:name w:val="annotation text"/>
    <w:basedOn w:val="Normal"/>
    <w:link w:val="CommentTextChar"/>
    <w:rsid w:val="00787586"/>
    <w:rPr>
      <w:szCs w:val="20"/>
    </w:rPr>
  </w:style>
  <w:style w:type="character" w:customStyle="1" w:styleId="CommentTextChar">
    <w:name w:val="Comment Text Char"/>
    <w:link w:val="CommentText"/>
    <w:rsid w:val="00787586"/>
    <w:rPr>
      <w:rFonts w:ascii="Arial" w:hAnsi="Arial"/>
      <w:lang w:eastAsia="en-US"/>
    </w:rPr>
  </w:style>
  <w:style w:type="paragraph" w:styleId="CommentSubject">
    <w:name w:val="annotation subject"/>
    <w:basedOn w:val="CommentText"/>
    <w:next w:val="CommentText"/>
    <w:link w:val="CommentSubjectChar"/>
    <w:rsid w:val="00787586"/>
    <w:rPr>
      <w:b/>
      <w:bCs/>
    </w:rPr>
  </w:style>
  <w:style w:type="character" w:customStyle="1" w:styleId="CommentSubjectChar">
    <w:name w:val="Comment Subject Char"/>
    <w:link w:val="CommentSubject"/>
    <w:rsid w:val="00787586"/>
    <w:rPr>
      <w:rFonts w:ascii="Arial" w:hAnsi="Arial"/>
      <w:b/>
      <w:bCs/>
      <w:lang w:eastAsia="en-US"/>
    </w:rPr>
  </w:style>
  <w:style w:type="paragraph" w:styleId="Revision">
    <w:name w:val="Revision"/>
    <w:hidden/>
    <w:uiPriority w:val="99"/>
    <w:semiHidden/>
    <w:rsid w:val="00EB749E"/>
    <w:rPr>
      <w:rFonts w:ascii="Arial" w:hAnsi="Arial"/>
      <w:szCs w:val="24"/>
      <w:lang w:eastAsia="en-US"/>
    </w:rPr>
  </w:style>
  <w:style w:type="character" w:customStyle="1" w:styleId="Heading1Char">
    <w:name w:val="Heading 1 Char"/>
    <w:link w:val="Heading1"/>
    <w:rsid w:val="00B66F28"/>
    <w:rPr>
      <w:rFonts w:ascii="Arial" w:hAnsi="Arial" w:cs="Arial"/>
      <w:b/>
      <w:bCs/>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87644">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41296527">
      <w:bodyDiv w:val="1"/>
      <w:marLeft w:val="0"/>
      <w:marRight w:val="0"/>
      <w:marTop w:val="0"/>
      <w:marBottom w:val="0"/>
      <w:divBdr>
        <w:top w:val="none" w:sz="0" w:space="0" w:color="auto"/>
        <w:left w:val="none" w:sz="0" w:space="0" w:color="auto"/>
        <w:bottom w:val="none" w:sz="0" w:space="0" w:color="auto"/>
        <w:right w:val="none" w:sz="0" w:space="0" w:color="auto"/>
      </w:divBdr>
    </w:div>
    <w:div w:id="14238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des.qld.gov.au"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PWS@des.qld.gov.a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des.qld.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a6eb6d0f-3f21-4dd7-afed-8d5f3983301e">Visitor Management</Description0>
    <ReviewCycle xmlns="a6eb6d0f-3f21-4dd7-afed-8d5f3983301e">5 years</ReviewCycle>
    <DocumentVersion xmlns="a6eb6d0f-3f21-4dd7-afed-8d5f3983301e">1.06</DocumentVersion>
    <BusinessAreaUnit xmlns="a6eb6d0f-3f21-4dd7-afed-8d5f3983301e">32</BusinessAreaUnit>
    <ReviewDate xmlns="a6eb6d0f-3f21-4dd7-afed-8d5f3983301e">2019-03-19T14:00:00+00:00</ReviewDate>
    <_dlc_DocId xmlns="36c4576f-a6df-4ec9-86f2-9e3472ddee8f">POLICY-7-1380</_dlc_DocId>
    <Comment xmlns="a6eb6d0f-3f21-4dd7-afed-8d5f3983301e" xsi:nil="true"/>
    <eDRMSReference xmlns="a6eb6d0f-3f21-4dd7-afed-8d5f3983301e" xsi:nil="true"/>
    <Status xmlns="a6eb6d0f-3f21-4dd7-afed-8d5f3983301e">1</Status>
    <Legislation xmlns="a6eb6d0f-3f21-4dd7-afed-8d5f3983301e">
      <Value>70</Value>
    </Legislation>
    <LastReviewed xmlns="a6eb6d0f-3f21-4dd7-afed-8d5f3983301e">2020-03-02T14:00:00+00:00</LastReviewed>
    <EndorsedDate xmlns="a6eb6d0f-3f21-4dd7-afed-8d5f3983301e">2014-03-19T14:00:00+00:00</EndorsedDate>
    <CTS_x002d_MECSReference xmlns="a6eb6d0f-3f21-4dd7-afed-8d5f3983301e" xsi:nil="true"/>
    <DocumentType xmlns="a6eb6d0f-3f21-4dd7-afed-8d5f3983301e">11</DocumentType>
    <Theme xmlns="a6eb6d0f-3f21-4dd7-afed-8d5f3983301e">220</Theme>
    <InternetPresenceType xmlns="a6eb6d0f-3f21-4dd7-afed-8d5f3983301e">3</InternetPresenceType>
    <Old_x002d_PR_x002d_Reference xmlns="a6eb6d0f-3f21-4dd7-afed-8d5f3983301e">goref13</Old_x002d_PR_x002d_Reference>
    <FileReference xmlns="a6eb6d0f-3f21-4dd7-afed-8d5f3983301e" xsi:nil="true"/>
    <BusLevelChoice xmlns="a6eb6d0f-3f21-4dd7-afed-8d5f3983301e">QPW</BusLevelChoice>
    <_dlc_DocIdUrl xmlns="36c4576f-a6df-4ec9-86f2-9e3472ddee8f">
      <Url>https://itpqld.sharepoint.com/sites/SPO-DAF-ITP-IM-IS/PR/_layouts/15/DocIdRedir.aspx?ID=POLICY-7-1380</Url>
      <Description>POLICY-7-1380</Description>
    </_dlc_DocIdUrl>
  </documentManagement>
</p:properties>
</file>

<file path=customXml/itemProps1.xml><?xml version="1.0" encoding="utf-8"?>
<ds:datastoreItem xmlns:ds="http://schemas.openxmlformats.org/officeDocument/2006/customXml" ds:itemID="{413D18BE-BEF6-42CF-BCEF-BAACD56A7B69}">
  <ds:schemaRefs>
    <ds:schemaRef ds:uri="http://schemas.openxmlformats.org/officeDocument/2006/bibliography"/>
  </ds:schemaRefs>
</ds:datastoreItem>
</file>

<file path=customXml/itemProps2.xml><?xml version="1.0" encoding="utf-8"?>
<ds:datastoreItem xmlns:ds="http://schemas.openxmlformats.org/officeDocument/2006/customXml" ds:itemID="{2BDB8093-50E9-40EA-932E-CD97D192D761}"/>
</file>

<file path=customXml/itemProps3.xml><?xml version="1.0" encoding="utf-8"?>
<ds:datastoreItem xmlns:ds="http://schemas.openxmlformats.org/officeDocument/2006/customXml" ds:itemID="{F022819E-6EF1-4409-B73B-FC46DB78D44D}"/>
</file>

<file path=customXml/itemProps4.xml><?xml version="1.0" encoding="utf-8"?>
<ds:datastoreItem xmlns:ds="http://schemas.openxmlformats.org/officeDocument/2006/customXml" ds:itemID="{51CDD7C9-1C9B-447F-90A8-59F81EDF85A0}"/>
</file>

<file path=customXml/itemProps5.xml><?xml version="1.0" encoding="utf-8"?>
<ds:datastoreItem xmlns:ds="http://schemas.openxmlformats.org/officeDocument/2006/customXml" ds:itemID="{98D60234-9C45-4E64-A196-D87687EE0C65}"/>
</file>

<file path=docProps/app.xml><?xml version="1.0" encoding="utf-8"?>
<Properties xmlns="http://schemas.openxmlformats.org/officeDocument/2006/extended-properties" xmlns:vt="http://schemas.openxmlformats.org/officeDocument/2006/docPropsVTypes">
  <Template>Normal.dotm</Template>
  <TotalTime>18</TotalTime>
  <Pages>7</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Fee exemptions for vehicle access permits on QPWS&amp;P managed recreation areas</vt:lpstr>
    </vt:vector>
  </TitlesOfParts>
  <Company>Queensland Government</Company>
  <LinksUpToDate>false</LinksUpToDate>
  <CharactersWithSpaces>14979</CharactersWithSpaces>
  <SharedDoc>false</SharedDoc>
  <HLinks>
    <vt:vector size="18" baseType="variant">
      <vt:variant>
        <vt:i4>4391033</vt:i4>
      </vt:variant>
      <vt:variant>
        <vt:i4>126</vt:i4>
      </vt:variant>
      <vt:variant>
        <vt:i4>0</vt:i4>
      </vt:variant>
      <vt:variant>
        <vt:i4>5</vt:i4>
      </vt:variant>
      <vt:variant>
        <vt:lpwstr>mailto:qpws@npsr.qld.gov.au</vt:lpwstr>
      </vt:variant>
      <vt:variant>
        <vt:lpwstr/>
      </vt:variant>
      <vt:variant>
        <vt:i4>7209015</vt:i4>
      </vt:variant>
      <vt:variant>
        <vt:i4>115</vt:i4>
      </vt:variant>
      <vt:variant>
        <vt:i4>0</vt:i4>
      </vt:variant>
      <vt:variant>
        <vt:i4>5</vt:i4>
      </vt:variant>
      <vt:variant>
        <vt:lpwstr>http://www.npsr.qld.gov.au/</vt:lpwstr>
      </vt:variant>
      <vt:variant>
        <vt:lpwstr/>
      </vt:variant>
      <vt:variant>
        <vt:i4>1245224</vt:i4>
      </vt:variant>
      <vt:variant>
        <vt:i4>104</vt:i4>
      </vt:variant>
      <vt:variant>
        <vt:i4>0</vt:i4>
      </vt:variant>
      <vt:variant>
        <vt:i4>5</vt:i4>
      </vt:variant>
      <vt:variant>
        <vt:lpwstr>mailto:privacy@ehp.qld.gov.au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exemptions for vehicle access permits on QPWS&amp;P managed recreation areas</dc:title>
  <dc:subject>Visitor Management</dc:subject>
  <dc:creator>State of Queensland for the Department of Environment and Science</dc:creator>
  <cp:keywords>fee; exemption; application; vap; vehicle; access; area; permit; qpws; managed; areas</cp:keywords>
  <dc:description>QPW/2015/1380</dc:description>
  <cp:lastModifiedBy>TAYLOR Ann (DES)</cp:lastModifiedBy>
  <cp:revision>10</cp:revision>
  <dcterms:created xsi:type="dcterms:W3CDTF">2020-03-02T01:38:00Z</dcterms:created>
  <dcterms:modified xsi:type="dcterms:W3CDTF">2020-03-12T02:27:00Z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-931503048</vt:i4>
  </property>
  <property fmtid="{D5CDD505-2E9C-101B-9397-08002B2CF9AE}" pid="3" name="_NewReviewCycle">
    <vt:lpwstr/>
  </property>
  <property fmtid="{D5CDD505-2E9C-101B-9397-08002B2CF9AE}" pid="4" name="_EmailEntryID">
    <vt:lpwstr>00000000AE001929CD7D614B959162F87598E51864002000</vt:lpwstr>
  </property>
  <property fmtid="{D5CDD505-2E9C-101B-9397-08002B2CF9AE}" pid="5" name="_EmailStoreID0">
    <vt:lpwstr>0000000038A1BB1005E5101AA1BB08002B2A56C200006D737073742E646C6C00000000004E495441F9BFB80100AA0037D96E0000000043003A005C00550073006500720073005C007400610079006C006F00720061005C0041007000700044006100740061005C004C006F00630061006C005C00540065006D0070005C00450</vt:lpwstr>
  </property>
  <property fmtid="{D5CDD505-2E9C-101B-9397-08002B2CF9AE}" pid="6" name="_EmailStoreID1">
    <vt:lpwstr>06E00740065007200700072006900730065005600610075006C0074005C0045005600320042004200350035002E0074006D0070000000</vt:lpwstr>
  </property>
  <property fmtid="{D5CDD505-2E9C-101B-9397-08002B2CF9AE}" pid="7" name="_EmailStoreID2">
    <vt:lpwstr>00730072002E0071006C0064002E0067006F0076002E006100750000000000</vt:lpwstr>
  </property>
  <property fmtid="{D5CDD505-2E9C-101B-9397-08002B2CF9AE}" pid="8" name="_ReviewingToolsShownOnce">
    <vt:lpwstr/>
  </property>
  <property fmtid="{D5CDD505-2E9C-101B-9397-08002B2CF9AE}" pid="9" name="ContentTypeId">
    <vt:lpwstr>0x010100B989F9ED3AA73E4AA540DC49247935BF</vt:lpwstr>
  </property>
  <property fmtid="{D5CDD505-2E9C-101B-9397-08002B2CF9AE}" pid="10" name="_dlc_DocIdItemGuid">
    <vt:lpwstr>3a885a33-ff17-4b52-99d5-6e3c6d0f728e</vt:lpwstr>
  </property>
</Properties>
</file>